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08" w:rsidRPr="00615722" w:rsidRDefault="009D7608" w:rsidP="00093142">
      <w:r w:rsidRPr="00615722">
        <w:t>API 2H Gr50</w:t>
      </w:r>
      <w:r>
        <w:t xml:space="preserve"> </w:t>
      </w:r>
      <w:r w:rsidRPr="00615722">
        <w:t>Offshore &amp; Structural Steel Plate</w:t>
      </w:r>
    </w:p>
    <w:p w:rsidR="009D7608" w:rsidRPr="00615722" w:rsidRDefault="009D7608" w:rsidP="00615722"/>
    <w:p w:rsidR="009D7608" w:rsidRDefault="009D7608" w:rsidP="00615722">
      <w:r w:rsidRPr="00615722">
        <w:t xml:space="preserve">Supplied in as rolled, normalised, and quenched and tempered condition as applicable, </w:t>
      </w:r>
      <w:r>
        <w:t>UNITEDSTEEL</w:t>
      </w:r>
      <w:r w:rsidRPr="00615722">
        <w:t xml:space="preserve"> carries a wide range of structural and offshore steel plate to satisfy offshore contractors and steel fabricators in a full range of plate sizes up to 20 m long and 4 m wide in the thickness range 3 mm to 340 mm.</w:t>
      </w:r>
    </w:p>
    <w:p w:rsidR="009D7608" w:rsidRPr="00615722" w:rsidRDefault="009D7608" w:rsidP="00615722"/>
    <w:p w:rsidR="009D7608" w:rsidRDefault="009D7608" w:rsidP="00615722">
      <w:r w:rsidRPr="00615722">
        <w:t>From the most basic structural grade through to highly specialised project related specifications, steel is available shot blasted and primed from stock and can be cut to size.</w:t>
      </w:r>
    </w:p>
    <w:p w:rsidR="009D7608" w:rsidRPr="00615722" w:rsidRDefault="009D7608" w:rsidP="00615722"/>
    <w:p w:rsidR="009D7608" w:rsidRDefault="009D7608" w:rsidP="00615722">
      <w:r w:rsidRPr="00615722">
        <w:t>We can provide a complete project service, with fast track mill service available – for distribution worldwide.</w:t>
      </w:r>
    </w:p>
    <w:p w:rsidR="009D7608" w:rsidRPr="00615722" w:rsidRDefault="009D7608" w:rsidP="00615722"/>
    <w:p w:rsidR="009D7608" w:rsidRPr="00615722" w:rsidRDefault="009D7608" w:rsidP="00615722">
      <w:r w:rsidRPr="00615722">
        <w:t>Specifications</w:t>
      </w:r>
    </w:p>
    <w:p w:rsidR="009D7608" w:rsidRPr="00615722" w:rsidRDefault="009D7608" w:rsidP="00615722">
      <w:r w:rsidRPr="00615722">
        <w:t>BS EN 10025</w:t>
      </w:r>
    </w:p>
    <w:p w:rsidR="009D7608" w:rsidRPr="00615722" w:rsidRDefault="009D7608" w:rsidP="00615722">
      <w:r w:rsidRPr="00615722">
        <w:t>S235, S275, S355, S420, S460, S690, S890, S960</w:t>
      </w:r>
    </w:p>
    <w:p w:rsidR="009D7608" w:rsidRPr="00615722" w:rsidRDefault="009D7608" w:rsidP="00615722">
      <w:r w:rsidRPr="00615722">
        <w:t>BS EN 10225</w:t>
      </w:r>
    </w:p>
    <w:p w:rsidR="009D7608" w:rsidRPr="00615722" w:rsidRDefault="009D7608" w:rsidP="00615722">
      <w:r w:rsidRPr="00615722">
        <w:t>S355, S420, S460</w:t>
      </w:r>
    </w:p>
    <w:p w:rsidR="009D7608" w:rsidRPr="00615722" w:rsidRDefault="009D7608" w:rsidP="00615722">
      <w:r w:rsidRPr="00615722">
        <w:t>API 2H Gr50</w:t>
      </w:r>
    </w:p>
    <w:p w:rsidR="009D7608" w:rsidRDefault="009D7608" w:rsidP="00615722">
      <w:r w:rsidRPr="00615722">
        <w:t>ASME/ASTM SA/A 36, 283 Gr C, 285 Gr C, 572 Gr 50</w:t>
      </w:r>
    </w:p>
    <w:p w:rsidR="009D7608" w:rsidRPr="00615722" w:rsidRDefault="009D7608" w:rsidP="00615722"/>
    <w:p w:rsidR="009D7608" w:rsidRPr="00615722" w:rsidRDefault="009D7608" w:rsidP="00615722">
      <w:r w:rsidRPr="00615722">
        <w:t>Applications</w:t>
      </w:r>
    </w:p>
    <w:p w:rsidR="009D7608" w:rsidRPr="00615722" w:rsidRDefault="009D7608" w:rsidP="00615722">
      <w:r w:rsidRPr="00615722">
        <w:t>Bridges</w:t>
      </w:r>
    </w:p>
    <w:p w:rsidR="009D7608" w:rsidRPr="00615722" w:rsidRDefault="009D7608" w:rsidP="00615722">
      <w:r w:rsidRPr="00615722">
        <w:t>Machinery Parts</w:t>
      </w:r>
    </w:p>
    <w:p w:rsidR="009D7608" w:rsidRPr="00615722" w:rsidRDefault="009D7608" w:rsidP="00615722">
      <w:r w:rsidRPr="00615722">
        <w:t>Mechanical Engineering</w:t>
      </w:r>
    </w:p>
    <w:p w:rsidR="009D7608" w:rsidRPr="00615722" w:rsidRDefault="009D7608" w:rsidP="00615722">
      <w:r w:rsidRPr="00615722">
        <w:t>Mining Equipment</w:t>
      </w:r>
    </w:p>
    <w:p w:rsidR="009D7608" w:rsidRPr="00615722" w:rsidRDefault="009D7608" w:rsidP="00615722">
      <w:r w:rsidRPr="00615722">
        <w:t>Oilfield Fabrications</w:t>
      </w:r>
    </w:p>
    <w:p w:rsidR="009D7608" w:rsidRPr="00615722" w:rsidRDefault="009D7608" w:rsidP="00615722">
      <w:r w:rsidRPr="00615722">
        <w:t>Plate Girders</w:t>
      </w:r>
    </w:p>
    <w:p w:rsidR="009D7608" w:rsidRPr="00615722" w:rsidRDefault="009D7608" w:rsidP="00615722">
      <w:r w:rsidRPr="00615722">
        <w:t>Transport Equipment</w:t>
      </w:r>
    </w:p>
    <w:p w:rsidR="009D7608" w:rsidRPr="00615722" w:rsidRDefault="009D7608" w:rsidP="00615722">
      <w:r w:rsidRPr="00615722">
        <w:t>Storage Tanks</w:t>
      </w:r>
    </w:p>
    <w:p w:rsidR="009D7608" w:rsidRPr="00615722" w:rsidRDefault="009D7608" w:rsidP="00615722">
      <w:smartTag w:uri="urn:schemas-microsoft-com:office:smarttags" w:element="place">
        <w:smartTag w:uri="urn:schemas-microsoft-com:office:smarttags" w:element="PlaceName">
          <w:r w:rsidRPr="00615722">
            <w:t>Wind</w:t>
          </w:r>
        </w:smartTag>
        <w:r w:rsidRPr="00615722">
          <w:t xml:space="preserve"> </w:t>
        </w:r>
        <w:smartTag w:uri="urn:schemas-microsoft-com:office:smarttags" w:element="PlaceType">
          <w:r w:rsidRPr="00615722">
            <w:t>Towers</w:t>
          </w:r>
        </w:smartTag>
      </w:smartTag>
    </w:p>
    <w:p w:rsidR="009D7608" w:rsidRDefault="009D7608" w:rsidP="00615722"/>
    <w:p w:rsidR="009D7608" w:rsidRPr="00615722" w:rsidRDefault="009D7608" w:rsidP="00615722">
      <w:r w:rsidRPr="006134F5">
        <w:t>If you have any other requirement for steel plate, please feel free to contact us.</w:t>
      </w:r>
    </w:p>
    <w:sectPr w:rsidR="009D7608" w:rsidRPr="00615722" w:rsidSect="0066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08" w:rsidRDefault="009D7608" w:rsidP="00615722">
      <w:r>
        <w:separator/>
      </w:r>
    </w:p>
  </w:endnote>
  <w:endnote w:type="continuationSeparator" w:id="0">
    <w:p w:rsidR="009D7608" w:rsidRDefault="009D7608" w:rsidP="0061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08" w:rsidRDefault="009D7608" w:rsidP="00615722">
      <w:r>
        <w:separator/>
      </w:r>
    </w:p>
  </w:footnote>
  <w:footnote w:type="continuationSeparator" w:id="0">
    <w:p w:rsidR="009D7608" w:rsidRDefault="009D7608" w:rsidP="0061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BEF"/>
    <w:multiLevelType w:val="multilevel"/>
    <w:tmpl w:val="6E7A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C6983"/>
    <w:multiLevelType w:val="multilevel"/>
    <w:tmpl w:val="5E5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22"/>
    <w:rsid w:val="00093142"/>
    <w:rsid w:val="006134F5"/>
    <w:rsid w:val="00615722"/>
    <w:rsid w:val="00662B90"/>
    <w:rsid w:val="009D7608"/>
    <w:rsid w:val="00B37BA6"/>
    <w:rsid w:val="00BB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9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61572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1572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7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5722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61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7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15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72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157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2015-11-27T07:20:00Z</dcterms:created>
  <dcterms:modified xsi:type="dcterms:W3CDTF">2015-12-02T05:46:00Z</dcterms:modified>
</cp:coreProperties>
</file>