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A" w:rsidRDefault="00A4515A" w:rsidP="00B43F9A">
      <w:r>
        <w:t>4140/4340/8620 A514 Alloy Plate</w:t>
      </w:r>
    </w:p>
    <w:p w:rsidR="00A4515A" w:rsidRDefault="00A4515A" w:rsidP="00B43F9A">
      <w:pPr>
        <w:widowControl/>
        <w:jc w:val="left"/>
      </w:pPr>
    </w:p>
    <w:p w:rsidR="00A4515A" w:rsidRPr="00B43F9A" w:rsidRDefault="00A4515A" w:rsidP="00B43F9A">
      <w:pPr>
        <w:widowControl/>
        <w:jc w:val="left"/>
        <w:rPr>
          <w:rFonts w:cs="宋体"/>
          <w:kern w:val="0"/>
          <w:sz w:val="24"/>
          <w:szCs w:val="24"/>
        </w:rPr>
      </w:pPr>
      <w:bookmarkStart w:id="0" w:name="OLE_LINK13"/>
      <w:bookmarkStart w:id="1" w:name="OLE_LINK14"/>
      <w:bookmarkStart w:id="2" w:name="OLE_LINK23"/>
      <w:bookmarkStart w:id="3" w:name="OLE_LINK25"/>
      <w:bookmarkStart w:id="4" w:name="OLE_LINK21"/>
      <w:bookmarkStart w:id="5" w:name="OLE_LINK62"/>
      <w:bookmarkStart w:id="6" w:name="OLE_LINK79"/>
      <w:bookmarkStart w:id="7" w:name="OLE_LINK125"/>
      <w:bookmarkStart w:id="8" w:name="OLE_LINK101"/>
      <w:bookmarkStart w:id="9" w:name="OLE_LINK58"/>
      <w:bookmarkStart w:id="10" w:name="OLE_LINK108"/>
      <w:bookmarkStart w:id="11" w:name="OLE_LINK119"/>
      <w:bookmarkStart w:id="12" w:name="OLE_LINK164"/>
      <w:bookmarkStart w:id="13" w:name="OLE_LINK167"/>
      <w:bookmarkStart w:id="14" w:name="OLE_LINK171"/>
      <w:bookmarkStart w:id="15" w:name="OLE_LINK170"/>
      <w:bookmarkStart w:id="16" w:name="OLE_LINK182"/>
      <w:bookmarkStart w:id="17" w:name="OLE_LINK229"/>
      <w:bookmarkStart w:id="18" w:name="OLE_LINK85"/>
      <w:bookmarkStart w:id="19" w:name="OLE_LINK162"/>
      <w:bookmarkStart w:id="20" w:name="OLE_LINK236"/>
      <w:bookmarkStart w:id="21" w:name="OLE_LINK249"/>
      <w:bookmarkStart w:id="22" w:name="OLE_LINK127"/>
      <w:bookmarkStart w:id="23" w:name="OLE_LINK232"/>
      <w:bookmarkStart w:id="24" w:name="OLE_LINK126"/>
      <w:bookmarkStart w:id="25" w:name="OLE_LINK173"/>
      <w:bookmarkStart w:id="26" w:name="OLE_LINK254"/>
      <w:bookmarkStart w:id="27" w:name="OLE_LINK278"/>
      <w:bookmarkStart w:id="28" w:name="OLE_LINK238"/>
      <w:bookmarkStart w:id="29" w:name="OLE_LINK262"/>
      <w:bookmarkStart w:id="30" w:name="OLE_LINK272"/>
      <w:bookmarkStart w:id="31" w:name="OLE_LINK273"/>
      <w:bookmarkStart w:id="32" w:name="OLE_LINK239"/>
      <w:bookmarkStart w:id="33" w:name="OLE_LINK292"/>
      <w:bookmarkStart w:id="34" w:name="OLE_LINK303"/>
      <w:bookmarkStart w:id="35" w:name="OLE_LINK158"/>
      <w:bookmarkStart w:id="36" w:name="OLE_LINK295"/>
      <w:bookmarkStart w:id="37" w:name="OLE_LINK327"/>
      <w:bookmarkStart w:id="38" w:name="OLE_LINK362"/>
      <w:bookmarkStart w:id="39" w:name="OLE_LINK369"/>
      <w:bookmarkStart w:id="40" w:name="OLE_LINK375"/>
      <w:bookmarkStart w:id="41" w:name="OLE_LINK376"/>
      <w:bookmarkStart w:id="42" w:name="OLE_LINK244"/>
      <w:bookmarkStart w:id="43" w:name="OLE_LINK384"/>
      <w:bookmarkStart w:id="44" w:name="OLE_LINK247"/>
      <w:bookmarkStart w:id="45" w:name="OLE_LINK364"/>
      <w:bookmarkStart w:id="46" w:name="OLE_LINK395"/>
      <w:bookmarkStart w:id="47" w:name="OLE_LINK432"/>
      <w:bookmarkStart w:id="48" w:name="OLE_LINK439"/>
      <w:bookmarkStart w:id="49" w:name="OLE_LINK445"/>
      <w:bookmarkStart w:id="50" w:name="OLE_LINK452"/>
      <w:bookmarkStart w:id="51" w:name="OLE_LINK260"/>
      <w:bookmarkStart w:id="52" w:name="OLE_LINK410"/>
      <w:bookmarkStart w:id="53" w:name="OLE_LINK495"/>
      <w:bookmarkStart w:id="54" w:name="OLE_LINK496"/>
      <w:bookmarkStart w:id="55" w:name="OLE_LINK593"/>
      <w:bookmarkStart w:id="56" w:name="OLE_LINK7"/>
      <w:bookmarkStart w:id="57" w:name="OLE_LINK266"/>
      <w:bookmarkStart w:id="58" w:name="OLE_LINK460"/>
      <w:bookmarkStart w:id="59" w:name="OLE_LINK477"/>
      <w:bookmarkStart w:id="60" w:name="OLE_LINK329"/>
      <w:bookmarkStart w:id="61" w:name="OLE_LINK511"/>
      <w:bookmarkStart w:id="62" w:name="OLE_LINK514"/>
      <w:bookmarkStart w:id="63" w:name="OLE_LINK594"/>
      <w:bookmarkStart w:id="64" w:name="OLE_LINK59"/>
      <w:bookmarkStart w:id="65" w:name="OLE_LINK54"/>
      <w:bookmarkStart w:id="66" w:name="OLE_LINK61"/>
      <w:r w:rsidRPr="00B43F9A">
        <w:t>China </w:t>
      </w:r>
      <w:bookmarkStart w:id="67" w:name="OLE_LINK411"/>
      <w:bookmarkStart w:id="68" w:name="OLE_LINK412"/>
      <w:r w:rsidRPr="00B43F9A">
        <w:t>United </w:t>
      </w:r>
      <w:bookmarkStart w:id="69" w:name="OLE_LINK117"/>
      <w:bookmarkStart w:id="70" w:name="OLE_LINK118"/>
      <w:r w:rsidRPr="00B43F9A">
        <w:t>Iron and Steel</w:t>
      </w:r>
      <w:bookmarkEnd w:id="69"/>
      <w:bookmarkEnd w:id="70"/>
      <w:r w:rsidRPr="00B43F9A">
        <w:t> Limited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 xml:space="preserve"> are a stockist for Alloy Plates.</w:t>
      </w:r>
    </w:p>
    <w:p w:rsidR="00A4515A" w:rsidRDefault="00A4515A" w:rsidP="00B43F9A">
      <w:r>
        <w:t>4140/4340/8620 A514</w:t>
      </w:r>
    </w:p>
    <w:p w:rsidR="00A4515A" w:rsidRDefault="00A4515A" w:rsidP="00B43F9A"/>
    <w:p w:rsidR="00A4515A" w:rsidRDefault="00A4515A" w:rsidP="00B43F9A">
      <w:r>
        <w:t>Alloy Plate – 4140/ 4340/ 8620 - ASTM A 829</w:t>
      </w:r>
    </w:p>
    <w:p w:rsidR="00A4515A" w:rsidRDefault="00A4515A" w:rsidP="00B43F9A">
      <w:r>
        <w:t>Standard specification for Alloy Steel Plate Furnished to Chemical Composition Requirements</w:t>
      </w:r>
    </w:p>
    <w:p w:rsidR="00A4515A" w:rsidRDefault="00A4515A" w:rsidP="00B43F9A"/>
    <w:p w:rsidR="00A4515A" w:rsidRDefault="00A4515A" w:rsidP="00B43F9A">
      <w:r>
        <w:t>ASTM A 829 was first issued in 1984; prior to that these grades were defined by AISI specifications.</w:t>
      </w:r>
    </w:p>
    <w:p w:rsidR="00A4515A" w:rsidRDefault="00A4515A" w:rsidP="00B43F9A"/>
    <w:p w:rsidR="00A4515A" w:rsidRDefault="00A4515A" w:rsidP="00B43F9A">
      <w:r>
        <w:t>This specification covers structural quality alloy steel plates furnished to chemical composition requirements only. There are no tensile requirements or other mechanical property requirements for this specification.</w:t>
      </w:r>
    </w:p>
    <w:p w:rsidR="00A4515A" w:rsidRDefault="00A4515A" w:rsidP="00B43F9A"/>
    <w:p w:rsidR="00A4515A" w:rsidRDefault="00A4515A" w:rsidP="00B43F9A">
      <w:r>
        <w:t>The ASTM A 829 specification covers 30 standard chemistries. Oliver Steel offers these chemistry-only alloy plate grades in the three most commonly used chemistries. 4140 is the standard for medium carbon chromium-molybdenum alloy with excellent response to quench-and-temper and moderate through hardening capabilities; at Oliver, our 4140 is modified to include a small amount of vanadium for even better hardening. 4340 includes nickel for higher overall hardness and superb through hardening. 8620 is alloyed for as-rolled core strength but can be readily carburized.</w:t>
      </w:r>
    </w:p>
    <w:p w:rsidR="00A4515A" w:rsidRDefault="00A4515A" w:rsidP="00B43F9A"/>
    <w:p w:rsidR="00A4515A" w:rsidRDefault="00A4515A" w:rsidP="00B43F9A">
      <w:r>
        <w:t>General requirements for delivery</w:t>
      </w:r>
    </w:p>
    <w:p w:rsidR="00A4515A" w:rsidRDefault="00A4515A" w:rsidP="00B43F9A">
      <w:r>
        <w:t>Material shall conform to the requirements of ASTM A 6.</w:t>
      </w:r>
    </w:p>
    <w:p w:rsidR="00A4515A" w:rsidRDefault="00A4515A" w:rsidP="00B43F9A"/>
    <w:p w:rsidR="00A4515A" w:rsidRDefault="00A4515A" w:rsidP="00B43F9A">
      <w:r>
        <w:t>ASTM A514</w:t>
      </w:r>
    </w:p>
    <w:p w:rsidR="00A4515A" w:rsidRDefault="00A4515A" w:rsidP="00B43F9A">
      <w:r>
        <w:t>Standard specification for High-Yield-Strength, Quenched and Tempered Alloy Steel</w:t>
      </w:r>
    </w:p>
    <w:p w:rsidR="00A4515A" w:rsidRDefault="00A4515A" w:rsidP="00B43F9A"/>
    <w:p w:rsidR="00A4515A" w:rsidRDefault="00A4515A" w:rsidP="00B43F9A">
      <w:r>
        <w:t>This specification covers quenched and tempered alloy steel plates of structural quality in thickness of 6 in. and under.</w:t>
      </w:r>
    </w:p>
    <w:p w:rsidR="00A4515A" w:rsidRDefault="00A4515A" w:rsidP="00B43F9A"/>
    <w:p w:rsidR="00A4515A" w:rsidRDefault="00A4515A" w:rsidP="00B43F9A">
      <w:r>
        <w:t>The low carbon content of this grade allows it to be used in welded structures; suitable welding procedures for the grade and intended use are required.</w:t>
      </w:r>
    </w:p>
    <w:p w:rsidR="00A4515A" w:rsidRDefault="00A4515A" w:rsidP="00B43F9A"/>
    <w:p w:rsidR="00A4515A" w:rsidRDefault="00A4515A" w:rsidP="00B43F9A">
      <w:r>
        <w:t>This grade must be made to a fine grain practice and shall be killed</w:t>
      </w:r>
    </w:p>
    <w:p w:rsidR="00A4515A" w:rsidRDefault="00A4515A" w:rsidP="00B43F9A"/>
    <w:p w:rsidR="00A4515A" w:rsidRDefault="00A4515A" w:rsidP="00B43F9A">
      <w:r>
        <w:t>General requirements for delivery</w:t>
      </w:r>
    </w:p>
    <w:p w:rsidR="00A4515A" w:rsidRDefault="00A4515A" w:rsidP="00B43F9A">
      <w:r>
        <w:t>Material shall conform to the requirements of ASTM A 6.</w:t>
      </w:r>
    </w:p>
    <w:p w:rsidR="00A4515A" w:rsidRDefault="00A4515A" w:rsidP="00B43F9A"/>
    <w:p w:rsidR="00A4515A" w:rsidRDefault="00A4515A" w:rsidP="00B43F9A">
      <w:r>
        <w:t>If you have any other requirement for steel plate, please feel free to contact us.</w:t>
      </w:r>
    </w:p>
    <w:p w:rsidR="00A4515A" w:rsidRPr="00B43F9A" w:rsidRDefault="00A4515A" w:rsidP="00B43F9A"/>
    <w:sectPr w:rsidR="00A4515A" w:rsidRPr="00B43F9A" w:rsidSect="00511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5A" w:rsidRDefault="00A4515A" w:rsidP="00B43F9A">
      <w:r>
        <w:separator/>
      </w:r>
    </w:p>
  </w:endnote>
  <w:endnote w:type="continuationSeparator" w:id="0">
    <w:p w:rsidR="00A4515A" w:rsidRDefault="00A4515A" w:rsidP="00B4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5A" w:rsidRDefault="00A4515A" w:rsidP="00B43F9A">
      <w:r>
        <w:separator/>
      </w:r>
    </w:p>
  </w:footnote>
  <w:footnote w:type="continuationSeparator" w:id="0">
    <w:p w:rsidR="00A4515A" w:rsidRDefault="00A4515A" w:rsidP="00B43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F9A"/>
    <w:rsid w:val="001B1F85"/>
    <w:rsid w:val="00435116"/>
    <w:rsid w:val="00511189"/>
    <w:rsid w:val="00A4515A"/>
    <w:rsid w:val="00B43F9A"/>
    <w:rsid w:val="00D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3F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F9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2015-11-27T02:00:00Z</dcterms:created>
  <dcterms:modified xsi:type="dcterms:W3CDTF">2015-12-02T05:45:00Z</dcterms:modified>
</cp:coreProperties>
</file>