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30" w:rsidRDefault="00EB6030" w:rsidP="00EB6030">
      <w:pPr>
        <w:spacing w:line="220" w:lineRule="atLeast"/>
      </w:pPr>
      <w:r>
        <w:t>S355J2W Weathering Steel</w:t>
      </w:r>
    </w:p>
    <w:p w:rsidR="00EB6030" w:rsidRDefault="00EB6030" w:rsidP="00EB6030">
      <w:pPr>
        <w:spacing w:line="220" w:lineRule="atLeast"/>
      </w:pPr>
    </w:p>
    <w:p w:rsidR="00EB6030" w:rsidRDefault="00EB6030" w:rsidP="00EB6030">
      <w:pPr>
        <w:spacing w:line="220" w:lineRule="atLeast"/>
      </w:pPr>
      <w:r>
        <w:t xml:space="preserve">1.Weather Resistant Steel </w:t>
      </w:r>
    </w:p>
    <w:p w:rsidR="00EB6030" w:rsidRDefault="00EB6030" w:rsidP="00EB6030">
      <w:pPr>
        <w:spacing w:line="220" w:lineRule="atLeast"/>
      </w:pPr>
      <w:proofErr w:type="spellStart"/>
      <w:r>
        <w:t>Corten</w:t>
      </w:r>
      <w:proofErr w:type="spellEnd"/>
      <w:r>
        <w:t xml:space="preserve"> Steel | </w:t>
      </w:r>
      <w:proofErr w:type="spellStart"/>
      <w:r>
        <w:t>Corten</w:t>
      </w:r>
      <w:proofErr w:type="spellEnd"/>
      <w:r>
        <w:t xml:space="preserve"> A | </w:t>
      </w:r>
      <w:proofErr w:type="spellStart"/>
      <w:r>
        <w:t>Corten</w:t>
      </w:r>
      <w:proofErr w:type="spellEnd"/>
      <w:r>
        <w:t xml:space="preserve"> B | S355J0WP | S355J0W | S355J2W</w:t>
      </w:r>
    </w:p>
    <w:p w:rsidR="00EB6030" w:rsidRDefault="00EB6030" w:rsidP="00EB6030">
      <w:pPr>
        <w:spacing w:line="220" w:lineRule="atLeast"/>
        <w:rPr>
          <w:rFonts w:hint="eastAsia"/>
        </w:rPr>
      </w:pPr>
    </w:p>
    <w:p w:rsidR="00EB6030" w:rsidRDefault="00EB6030" w:rsidP="00EB6030">
      <w:pPr>
        <w:spacing w:line="220" w:lineRule="atLeast"/>
      </w:pPr>
      <w:r>
        <w:t xml:space="preserve">2.S355J2W is a weathering steel used in heavy and load bearing structural applications. S355J2W is weather resistant steel which is intended for use in load bearing or heavy structures due to its greater tested impact strength. It is also suitable for low temperature working environments. </w:t>
      </w:r>
    </w:p>
    <w:p w:rsidR="00EB6030" w:rsidRDefault="00EB6030" w:rsidP="00EB6030">
      <w:pPr>
        <w:spacing w:line="220" w:lineRule="atLeast"/>
      </w:pPr>
    </w:p>
    <w:p w:rsidR="00EB6030" w:rsidRDefault="00EB6030" w:rsidP="00EB6030">
      <w:pPr>
        <w:spacing w:line="220" w:lineRule="atLeast"/>
      </w:pPr>
      <w:r>
        <w:t xml:space="preserve">3.Like all weather resistant steels, S355J2W is self protecting – the material rusts over time due to the reaction with chemical elements in the air. This rust layer acts a protective barrier which prevents further oxidation. The steel is economical to use and is fully recyclable. As a structural steel it is can be used as easily for load bearing duties as it can for purely cosmetic purposes. </w:t>
      </w:r>
    </w:p>
    <w:p w:rsidR="00EB6030" w:rsidRDefault="00EB6030" w:rsidP="00EB6030">
      <w:pPr>
        <w:spacing w:line="220" w:lineRule="atLeast"/>
      </w:pPr>
    </w:p>
    <w:p w:rsidR="00EB6030" w:rsidRDefault="00EB6030" w:rsidP="00EB6030">
      <w:pPr>
        <w:spacing w:line="220" w:lineRule="atLeast"/>
      </w:pPr>
      <w:r>
        <w:t>4.Benefits of Using S355J2W</w:t>
      </w:r>
    </w:p>
    <w:p w:rsidR="00EB6030" w:rsidRDefault="00EB6030" w:rsidP="00EB6030">
      <w:pPr>
        <w:spacing w:line="220" w:lineRule="atLeast"/>
      </w:pPr>
      <w:r>
        <w:t>Excellent impact strength</w:t>
      </w:r>
    </w:p>
    <w:p w:rsidR="00EB6030" w:rsidRDefault="00EB6030" w:rsidP="00EB6030">
      <w:pPr>
        <w:spacing w:line="220" w:lineRule="atLeast"/>
      </w:pPr>
      <w:r>
        <w:t>Ideal for heavy use or in low temperature</w:t>
      </w:r>
    </w:p>
    <w:p w:rsidR="00EB6030" w:rsidRDefault="00EB6030" w:rsidP="00EB6030">
      <w:pPr>
        <w:spacing w:line="220" w:lineRule="atLeast"/>
      </w:pPr>
      <w:r>
        <w:t>Can be used in–situ without the need for expensive treatment or painting over time</w:t>
      </w:r>
    </w:p>
    <w:p w:rsidR="00EB6030" w:rsidRDefault="00EB6030" w:rsidP="00EB6030">
      <w:pPr>
        <w:spacing w:line="220" w:lineRule="atLeast"/>
      </w:pPr>
      <w:r>
        <w:t>Popular material with architects for use in steel sculptures and modern structures due to aesthetic appeal</w:t>
      </w:r>
    </w:p>
    <w:p w:rsidR="00EB6030" w:rsidRDefault="00EB6030" w:rsidP="00EB6030">
      <w:pPr>
        <w:spacing w:line="220" w:lineRule="atLeast"/>
      </w:pPr>
    </w:p>
    <w:p w:rsidR="00EB6030" w:rsidRDefault="00EB6030" w:rsidP="00EB6030">
      <w:pPr>
        <w:spacing w:line="220" w:lineRule="atLeast"/>
      </w:pPr>
      <w:r>
        <w:t>5.Grades &amp; Equivalents</w:t>
      </w:r>
    </w:p>
    <w:tbl>
      <w:tblPr>
        <w:tblW w:w="4999"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2765"/>
        <w:gridCol w:w="5659"/>
      </w:tblGrid>
      <w:tr w:rsidR="00EB6030" w:rsidRPr="00EB6030" w:rsidTr="00EB6030">
        <w:tc>
          <w:tcPr>
            <w:tcW w:w="0" w:type="auto"/>
            <w:shd w:val="clear" w:color="auto" w:fill="FFFFFF" w:themeFill="background1"/>
            <w:tcMar>
              <w:top w:w="60" w:type="dxa"/>
              <w:left w:w="60" w:type="dxa"/>
              <w:bottom w:w="60" w:type="dxa"/>
              <w:right w:w="60" w:type="dxa"/>
            </w:tcMar>
            <w:vAlign w:val="cente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EN 10025-5:2004</w:t>
            </w:r>
          </w:p>
        </w:tc>
        <w:tc>
          <w:tcPr>
            <w:tcW w:w="3359" w:type="pct"/>
            <w:shd w:val="clear" w:color="auto" w:fill="FFFFFF" w:themeFill="background1"/>
            <w:tcMar>
              <w:top w:w="60" w:type="dxa"/>
              <w:left w:w="60" w:type="dxa"/>
              <w:bottom w:w="60" w:type="dxa"/>
              <w:right w:w="60" w:type="dxa"/>
            </w:tcMar>
            <w:vAlign w:val="center"/>
            <w:hideMark/>
          </w:tcPr>
          <w:p w:rsidR="00EB6030" w:rsidRPr="00EB6030" w:rsidRDefault="00EB6030" w:rsidP="00EB6030">
            <w:pPr>
              <w:adjustRightInd/>
              <w:snapToGrid/>
              <w:spacing w:after="0"/>
              <w:rPr>
                <w:rFonts w:ascii="Verdana" w:eastAsia="宋体" w:hAnsi="Verdana" w:cs="宋体"/>
                <w:sz w:val="18"/>
                <w:szCs w:val="18"/>
              </w:rPr>
            </w:pPr>
            <w:proofErr w:type="spellStart"/>
            <w:r w:rsidRPr="00EB6030">
              <w:rPr>
                <w:rFonts w:ascii="Verdana" w:eastAsia="宋体" w:hAnsi="Verdana" w:cs="宋体"/>
                <w:sz w:val="18"/>
                <w:szCs w:val="18"/>
              </w:rPr>
              <w:t>Corten</w:t>
            </w:r>
            <w:proofErr w:type="spellEnd"/>
          </w:p>
        </w:tc>
      </w:tr>
      <w:tr w:rsidR="00EB6030" w:rsidRPr="00EB6030" w:rsidTr="00EB6030">
        <w:tc>
          <w:tcPr>
            <w:tcW w:w="0" w:type="auto"/>
            <w:shd w:val="clear" w:color="auto" w:fill="FFFFFF" w:themeFill="background1"/>
            <w:tcMar>
              <w:top w:w="60" w:type="dxa"/>
              <w:left w:w="60" w:type="dxa"/>
              <w:bottom w:w="60" w:type="dxa"/>
              <w:right w:w="60" w:type="dxa"/>
            </w:tcMar>
            <w:vAlign w:val="cente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S355J2W</w:t>
            </w:r>
          </w:p>
        </w:tc>
        <w:tc>
          <w:tcPr>
            <w:tcW w:w="3359" w:type="pct"/>
            <w:shd w:val="clear" w:color="auto" w:fill="FFFFFF" w:themeFill="background1"/>
            <w:tcMar>
              <w:top w:w="60" w:type="dxa"/>
              <w:left w:w="60" w:type="dxa"/>
              <w:bottom w:w="60" w:type="dxa"/>
              <w:right w:w="60" w:type="dxa"/>
            </w:tcMar>
            <w:vAlign w:val="center"/>
            <w:hideMark/>
          </w:tcPr>
          <w:p w:rsidR="00EB6030" w:rsidRPr="00EB6030" w:rsidRDefault="00EB6030" w:rsidP="00EB6030">
            <w:pPr>
              <w:adjustRightInd/>
              <w:snapToGrid/>
              <w:spacing w:after="0"/>
              <w:rPr>
                <w:rFonts w:ascii="Verdana" w:eastAsia="宋体" w:hAnsi="Verdana" w:cs="宋体"/>
                <w:sz w:val="18"/>
                <w:szCs w:val="18"/>
              </w:rPr>
            </w:pPr>
            <w:proofErr w:type="spellStart"/>
            <w:r w:rsidRPr="00EB6030">
              <w:rPr>
                <w:rFonts w:ascii="Verdana" w:eastAsia="宋体" w:hAnsi="Verdana" w:cs="宋体"/>
                <w:sz w:val="18"/>
                <w:szCs w:val="18"/>
              </w:rPr>
              <w:t>Corten</w:t>
            </w:r>
            <w:proofErr w:type="spellEnd"/>
            <w:r w:rsidRPr="00EB6030">
              <w:rPr>
                <w:rFonts w:ascii="Verdana" w:eastAsia="宋体" w:hAnsi="Verdana" w:cs="宋体"/>
                <w:sz w:val="18"/>
                <w:szCs w:val="18"/>
              </w:rPr>
              <w:t xml:space="preserve"> B</w:t>
            </w:r>
          </w:p>
        </w:tc>
      </w:tr>
    </w:tbl>
    <w:p w:rsidR="00EB6030" w:rsidRDefault="00EB6030" w:rsidP="00EB6030">
      <w:pPr>
        <w:spacing w:line="220" w:lineRule="atLeast"/>
      </w:pPr>
    </w:p>
    <w:p w:rsidR="00EB6030" w:rsidRDefault="00EB6030" w:rsidP="00EB6030">
      <w:pPr>
        <w:spacing w:line="220" w:lineRule="atLeast"/>
      </w:pPr>
    </w:p>
    <w:p w:rsidR="00EB6030" w:rsidRDefault="00EB6030" w:rsidP="00EB6030">
      <w:pPr>
        <w:spacing w:line="220" w:lineRule="atLeast"/>
      </w:pPr>
      <w:r>
        <w:t>6.Chemical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961"/>
        <w:gridCol w:w="529"/>
        <w:gridCol w:w="529"/>
        <w:gridCol w:w="1020"/>
        <w:gridCol w:w="644"/>
        <w:gridCol w:w="644"/>
        <w:gridCol w:w="644"/>
        <w:gridCol w:w="1415"/>
        <w:gridCol w:w="1020"/>
        <w:gridCol w:w="1020"/>
      </w:tblGrid>
      <w:tr w:rsidR="00EB6030" w:rsidRPr="00EB6030" w:rsidTr="00EB6030">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proofErr w:type="spellStart"/>
            <w:r w:rsidRPr="00EB6030">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N</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Addition of</w:t>
            </w:r>
            <w:r w:rsidRPr="00EB6030">
              <w:rPr>
                <w:rFonts w:ascii="Verdana" w:eastAsia="宋体" w:hAnsi="Verdana" w:cs="宋体"/>
                <w:sz w:val="18"/>
                <w:szCs w:val="18"/>
              </w:rPr>
              <w:br/>
              <w:t>nitrogen binding</w:t>
            </w:r>
            <w:r w:rsidRPr="00EB6030">
              <w:rPr>
                <w:rFonts w:ascii="Verdana" w:eastAsia="宋体" w:hAnsi="Verdana" w:cs="宋体"/>
                <w:sz w:val="18"/>
                <w:szCs w:val="18"/>
              </w:rPr>
              <w:br/>
              <w:t>elements</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Cu</w:t>
            </w:r>
          </w:p>
        </w:tc>
      </w:tr>
      <w:tr w:rsidR="00EB6030" w:rsidRPr="00EB6030" w:rsidTr="00EB6030">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S355J2W</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0.16</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0.50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0.50/1.50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0.009</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0.40/0.80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0.25/0.55</w:t>
            </w:r>
          </w:p>
        </w:tc>
      </w:tr>
    </w:tbl>
    <w:p w:rsidR="00EB6030" w:rsidRDefault="00EB6030" w:rsidP="00EB6030">
      <w:pPr>
        <w:spacing w:line="220" w:lineRule="atLeast"/>
      </w:pPr>
      <w:r>
        <w:t xml:space="preserve">Maximum values unless otherwise stated </w:t>
      </w:r>
    </w:p>
    <w:p w:rsidR="00EB6030" w:rsidRDefault="00EB6030" w:rsidP="00EB6030">
      <w:pPr>
        <w:spacing w:line="220" w:lineRule="atLeast"/>
      </w:pPr>
    </w:p>
    <w:p w:rsidR="00EB6030" w:rsidRDefault="00EB6030" w:rsidP="00EB6030">
      <w:pPr>
        <w:spacing w:line="220" w:lineRule="atLeast"/>
      </w:pPr>
      <w:r>
        <w:lastRenderedPageBreak/>
        <w:t>7.Mechanical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961"/>
        <w:gridCol w:w="497"/>
        <w:gridCol w:w="762"/>
        <w:gridCol w:w="762"/>
        <w:gridCol w:w="762"/>
        <w:gridCol w:w="876"/>
        <w:gridCol w:w="945"/>
        <w:gridCol w:w="889"/>
        <w:gridCol w:w="917"/>
        <w:gridCol w:w="1055"/>
      </w:tblGrid>
      <w:tr w:rsidR="00EB6030" w:rsidRPr="00EB6030" w:rsidTr="00EB6030">
        <w:tc>
          <w:tcPr>
            <w:tcW w:w="0" w:type="auto"/>
            <w:vMerge w:val="restart"/>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Grade</w:t>
            </w:r>
          </w:p>
        </w:tc>
        <w:tc>
          <w:tcPr>
            <w:tcW w:w="0" w:type="auto"/>
            <w:gridSpan w:val="6"/>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 xml:space="preserve">Min. Yield Strength </w:t>
            </w:r>
            <w:proofErr w:type="spellStart"/>
            <w:r w:rsidRPr="00EB6030">
              <w:rPr>
                <w:rFonts w:ascii="Verdana" w:eastAsia="宋体" w:hAnsi="Verdana" w:cs="宋体"/>
                <w:sz w:val="18"/>
                <w:szCs w:val="18"/>
              </w:rPr>
              <w:t>Reh</w:t>
            </w:r>
            <w:proofErr w:type="spellEnd"/>
            <w:r w:rsidRPr="00EB6030">
              <w:rPr>
                <w:rFonts w:ascii="Verdana" w:eastAsia="宋体" w:hAnsi="Verdana" w:cs="宋体"/>
                <w:sz w:val="18"/>
                <w:szCs w:val="18"/>
              </w:rPr>
              <w:t xml:space="preserve"> </w:t>
            </w:r>
            <w:proofErr w:type="spellStart"/>
            <w:r w:rsidRPr="00EB6030">
              <w:rPr>
                <w:rFonts w:ascii="Verdana" w:eastAsia="宋体" w:hAnsi="Verdana" w:cs="宋体"/>
                <w:sz w:val="18"/>
                <w:szCs w:val="18"/>
              </w:rPr>
              <w:t>MPa</w:t>
            </w:r>
            <w:proofErr w:type="spellEnd"/>
          </w:p>
        </w:tc>
        <w:tc>
          <w:tcPr>
            <w:tcW w:w="0" w:type="auto"/>
            <w:gridSpan w:val="3"/>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 xml:space="preserve">Tensile Strength </w:t>
            </w:r>
            <w:proofErr w:type="spellStart"/>
            <w:r w:rsidRPr="00EB6030">
              <w:rPr>
                <w:rFonts w:ascii="Verdana" w:eastAsia="宋体" w:hAnsi="Verdana" w:cs="宋体"/>
                <w:sz w:val="18"/>
                <w:szCs w:val="18"/>
              </w:rPr>
              <w:t>Rm</w:t>
            </w:r>
            <w:proofErr w:type="spellEnd"/>
            <w:r w:rsidRPr="00EB6030">
              <w:rPr>
                <w:rFonts w:ascii="Verdana" w:eastAsia="宋体" w:hAnsi="Verdana" w:cs="宋体"/>
                <w:sz w:val="18"/>
                <w:szCs w:val="18"/>
              </w:rPr>
              <w:t xml:space="preserve"> </w:t>
            </w:r>
            <w:proofErr w:type="spellStart"/>
            <w:r w:rsidRPr="00EB6030">
              <w:rPr>
                <w:rFonts w:ascii="Verdana" w:eastAsia="宋体" w:hAnsi="Verdana" w:cs="宋体"/>
                <w:sz w:val="18"/>
                <w:szCs w:val="18"/>
              </w:rPr>
              <w:t>MPa</w:t>
            </w:r>
            <w:proofErr w:type="spellEnd"/>
          </w:p>
        </w:tc>
      </w:tr>
      <w:tr w:rsidR="00EB6030" w:rsidRPr="00EB6030" w:rsidTr="00EB6030">
        <w:tc>
          <w:tcPr>
            <w:tcW w:w="0" w:type="auto"/>
            <w:vMerge/>
            <w:shd w:val="clear" w:color="auto" w:fill="FFFFFF" w:themeFill="background1"/>
            <w:vAlign w:val="center"/>
            <w:hideMark/>
          </w:tcPr>
          <w:p w:rsidR="00EB6030" w:rsidRPr="00EB6030" w:rsidRDefault="00EB6030" w:rsidP="00EB6030">
            <w:pPr>
              <w:adjustRightInd/>
              <w:snapToGrid/>
              <w:spacing w:after="0"/>
              <w:rPr>
                <w:rFonts w:ascii="Verdana" w:eastAsia="宋体" w:hAnsi="Verdana" w:cs="宋体"/>
                <w:sz w:val="18"/>
                <w:szCs w:val="18"/>
              </w:rPr>
            </w:pPr>
          </w:p>
        </w:tc>
        <w:tc>
          <w:tcPr>
            <w:tcW w:w="0" w:type="auto"/>
            <w:gridSpan w:val="6"/>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Nominal Thickness (mm)</w:t>
            </w:r>
          </w:p>
        </w:tc>
        <w:tc>
          <w:tcPr>
            <w:tcW w:w="0" w:type="auto"/>
            <w:gridSpan w:val="3"/>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Nominal Thickness (mm)</w:t>
            </w:r>
          </w:p>
        </w:tc>
      </w:tr>
      <w:tr w:rsidR="00EB6030" w:rsidRPr="00EB6030" w:rsidTr="00EB6030">
        <w:tc>
          <w:tcPr>
            <w:tcW w:w="0" w:type="auto"/>
            <w:vMerge/>
            <w:shd w:val="clear" w:color="auto" w:fill="FFFFFF" w:themeFill="background1"/>
            <w:vAlign w:val="center"/>
            <w:hideMark/>
          </w:tcPr>
          <w:p w:rsidR="00EB6030" w:rsidRPr="00EB6030" w:rsidRDefault="00EB6030" w:rsidP="00EB6030">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≤16</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&gt;16 ≤40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&gt;40 ≤63</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&gt;63 ≤80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&gt;80 ≤100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&gt;100 ≤150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&gt;3</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&gt;3 ≤100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&gt;100 ≤150</w:t>
            </w:r>
          </w:p>
        </w:tc>
      </w:tr>
      <w:tr w:rsidR="00EB6030" w:rsidRPr="00EB6030" w:rsidTr="00EB6030">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S355J2W</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355</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345</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335</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325</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315</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295</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510/680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470/630</w:t>
            </w:r>
          </w:p>
        </w:tc>
        <w:tc>
          <w:tcPr>
            <w:tcW w:w="0" w:type="auto"/>
            <w:shd w:val="clear" w:color="auto" w:fill="FFFFFF" w:themeFill="background1"/>
            <w:tcMar>
              <w:top w:w="60" w:type="dxa"/>
              <w:left w:w="60" w:type="dxa"/>
              <w:bottom w:w="60" w:type="dxa"/>
              <w:right w:w="60" w:type="dxa"/>
            </w:tcMar>
            <w:hideMark/>
          </w:tcPr>
          <w:p w:rsidR="00EB6030" w:rsidRPr="00EB6030" w:rsidRDefault="00EB6030" w:rsidP="00EB6030">
            <w:pPr>
              <w:adjustRightInd/>
              <w:snapToGrid/>
              <w:spacing w:after="0"/>
              <w:rPr>
                <w:rFonts w:ascii="Verdana" w:eastAsia="宋体" w:hAnsi="Verdana" w:cs="宋体"/>
                <w:sz w:val="18"/>
                <w:szCs w:val="18"/>
              </w:rPr>
            </w:pPr>
            <w:r w:rsidRPr="00EB6030">
              <w:rPr>
                <w:rFonts w:ascii="Verdana" w:eastAsia="宋体" w:hAnsi="Verdana" w:cs="宋体"/>
                <w:sz w:val="18"/>
                <w:szCs w:val="18"/>
              </w:rPr>
              <w:t>450/600</w:t>
            </w:r>
          </w:p>
        </w:tc>
      </w:tr>
    </w:tbl>
    <w:p w:rsidR="00EB6030" w:rsidRDefault="00EB6030" w:rsidP="00EB6030">
      <w:pPr>
        <w:spacing w:line="220" w:lineRule="atLeast"/>
      </w:pPr>
      <w:r>
        <w:t>(Please note: the technical information above is for guidance only – for exact specifications please check with our Sales Team)</w:t>
      </w:r>
    </w:p>
    <w:p w:rsidR="00EB6030" w:rsidRDefault="00EB6030" w:rsidP="00EB6030">
      <w:pPr>
        <w:spacing w:line="220" w:lineRule="atLeast"/>
      </w:pPr>
    </w:p>
    <w:p w:rsidR="004358AB" w:rsidRDefault="00EB6030" w:rsidP="00EB6030">
      <w:pPr>
        <w:spacing w:line="220" w:lineRule="atLeast"/>
      </w:pPr>
      <w:r>
        <w:t xml:space="preserve">8.Contact one of Europe's leading steel </w:t>
      </w:r>
      <w:r w:rsidR="004E7FEA">
        <w:t>socket’s</w:t>
      </w:r>
      <w:r>
        <w:t xml:space="preserve"> – We can offer S355J2W weathering steel to your requirements. Please contact us with your enquiry.</w:t>
      </w:r>
    </w:p>
    <w:sectPr w:rsidR="004358AB" w:rsidSect="00EB6030">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4E7FEA"/>
    <w:rsid w:val="008A56DC"/>
    <w:rsid w:val="008B7726"/>
    <w:rsid w:val="00D31D50"/>
    <w:rsid w:val="00EB6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980677">
      <w:bodyDiv w:val="1"/>
      <w:marLeft w:val="0"/>
      <w:marRight w:val="0"/>
      <w:marTop w:val="0"/>
      <w:marBottom w:val="0"/>
      <w:divBdr>
        <w:top w:val="none" w:sz="0" w:space="0" w:color="auto"/>
        <w:left w:val="none" w:sz="0" w:space="0" w:color="auto"/>
        <w:bottom w:val="none" w:sz="0" w:space="0" w:color="auto"/>
        <w:right w:val="none" w:sz="0" w:space="0" w:color="auto"/>
      </w:divBdr>
    </w:div>
    <w:div w:id="857088841">
      <w:bodyDiv w:val="1"/>
      <w:marLeft w:val="0"/>
      <w:marRight w:val="0"/>
      <w:marTop w:val="0"/>
      <w:marBottom w:val="0"/>
      <w:divBdr>
        <w:top w:val="none" w:sz="0" w:space="0" w:color="auto"/>
        <w:left w:val="none" w:sz="0" w:space="0" w:color="auto"/>
        <w:bottom w:val="none" w:sz="0" w:space="0" w:color="auto"/>
        <w:right w:val="none" w:sz="0" w:space="0" w:color="auto"/>
      </w:divBdr>
    </w:div>
    <w:div w:id="1106538920">
      <w:bodyDiv w:val="1"/>
      <w:marLeft w:val="0"/>
      <w:marRight w:val="0"/>
      <w:marTop w:val="0"/>
      <w:marBottom w:val="0"/>
      <w:divBdr>
        <w:top w:val="none" w:sz="0" w:space="0" w:color="auto"/>
        <w:left w:val="none" w:sz="0" w:space="0" w:color="auto"/>
        <w:bottom w:val="none" w:sz="0" w:space="0" w:color="auto"/>
        <w:right w:val="none" w:sz="0" w:space="0" w:color="auto"/>
      </w:divBdr>
    </w:div>
    <w:div w:id="1757942342">
      <w:bodyDiv w:val="1"/>
      <w:marLeft w:val="0"/>
      <w:marRight w:val="0"/>
      <w:marTop w:val="0"/>
      <w:marBottom w:val="0"/>
      <w:divBdr>
        <w:top w:val="none" w:sz="0" w:space="0" w:color="auto"/>
        <w:left w:val="none" w:sz="0" w:space="0" w:color="auto"/>
        <w:bottom w:val="none" w:sz="0" w:space="0" w:color="auto"/>
        <w:right w:val="none" w:sz="0" w:space="0" w:color="auto"/>
      </w:divBdr>
      <w:divsChild>
        <w:div w:id="23022917">
          <w:marLeft w:val="0"/>
          <w:marRight w:val="0"/>
          <w:marTop w:val="0"/>
          <w:marBottom w:val="0"/>
          <w:divBdr>
            <w:top w:val="none" w:sz="0" w:space="0" w:color="auto"/>
            <w:left w:val="none" w:sz="0" w:space="0" w:color="auto"/>
            <w:bottom w:val="none" w:sz="0" w:space="0" w:color="auto"/>
            <w:right w:val="none" w:sz="0" w:space="0" w:color="auto"/>
          </w:divBdr>
          <w:divsChild>
            <w:div w:id="1049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2015-11-27T03:45:00Z</dcterms:modified>
</cp:coreProperties>
</file>