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74" w:rsidRPr="00AA0B6C" w:rsidRDefault="009E260C" w:rsidP="00D53916">
      <w:pPr>
        <w:rPr>
          <w:rFonts w:ascii="Arial" w:hAnsi="Arial" w:cs="Arial"/>
          <w:b/>
        </w:rPr>
      </w:pPr>
      <w:r>
        <w:rPr>
          <w:rFonts w:ascii="Arial" w:hAnsi="Arial" w:cs="Arial" w:hint="eastAsia"/>
          <w:b/>
        </w:rPr>
        <w:t xml:space="preserve">JIS </w:t>
      </w:r>
      <w:r w:rsidR="00416AC2">
        <w:rPr>
          <w:rFonts w:ascii="Arial" w:hAnsi="Arial" w:cs="Arial" w:hint="eastAsia"/>
          <w:b/>
        </w:rPr>
        <w:t>G4305</w:t>
      </w:r>
      <w:r>
        <w:rPr>
          <w:rFonts w:ascii="Arial" w:hAnsi="Arial" w:cs="Arial" w:hint="eastAsia"/>
          <w:b/>
        </w:rPr>
        <w:t xml:space="preserve"> </w:t>
      </w:r>
      <w:r w:rsidR="007C40A1">
        <w:rPr>
          <w:rFonts w:ascii="Arial" w:hAnsi="Arial" w:cs="Arial"/>
          <w:b/>
        </w:rPr>
        <w:t>631</w:t>
      </w:r>
      <w:r w:rsidR="00AA0B6C">
        <w:rPr>
          <w:rFonts w:ascii="Arial" w:hAnsi="Arial" w:cs="Arial"/>
          <w:b/>
        </w:rPr>
        <w:t>,</w:t>
      </w:r>
      <w:r w:rsidR="00EC0B14">
        <w:rPr>
          <w:rFonts w:ascii="Arial" w:hAnsi="Arial" w:cs="Arial" w:hint="eastAsia"/>
          <w:b/>
        </w:rPr>
        <w:t xml:space="preserve"> </w:t>
      </w:r>
      <w:r>
        <w:rPr>
          <w:rFonts w:ascii="Arial" w:hAnsi="Arial" w:cs="Arial" w:hint="eastAsia"/>
          <w:b/>
        </w:rPr>
        <w:t xml:space="preserve">SUS </w:t>
      </w:r>
      <w:r w:rsidR="007C40A1">
        <w:rPr>
          <w:rFonts w:ascii="Arial" w:hAnsi="Arial" w:cs="Arial"/>
          <w:b/>
        </w:rPr>
        <w:t>631</w:t>
      </w:r>
      <w:r w:rsidR="00AA0B6C">
        <w:rPr>
          <w:rFonts w:ascii="Arial" w:hAnsi="Arial" w:cs="Arial"/>
          <w:b/>
        </w:rPr>
        <w:t>,</w:t>
      </w:r>
      <w:r w:rsidR="00EC0B14">
        <w:rPr>
          <w:rFonts w:ascii="Arial" w:hAnsi="Arial" w:cs="Arial" w:hint="eastAsia"/>
          <w:b/>
        </w:rPr>
        <w:t xml:space="preserve"> </w:t>
      </w:r>
      <w:r w:rsidR="00AA0B6C">
        <w:rPr>
          <w:rFonts w:ascii="Arial" w:hAnsi="Arial" w:cs="Arial"/>
          <w:b/>
        </w:rPr>
        <w:t xml:space="preserve">SS </w:t>
      </w:r>
      <w:r w:rsidR="007C40A1">
        <w:rPr>
          <w:rFonts w:ascii="Arial" w:hAnsi="Arial" w:cs="Arial"/>
          <w:b/>
        </w:rPr>
        <w:t>631</w:t>
      </w:r>
      <w:r w:rsidR="00AA0B6C">
        <w:rPr>
          <w:rFonts w:ascii="Arial" w:hAnsi="Arial" w:cs="Arial"/>
          <w:b/>
        </w:rPr>
        <w:t xml:space="preserve"> </w:t>
      </w:r>
      <w:r w:rsidR="00AA0B6C">
        <w:rPr>
          <w:rFonts w:ascii="Arial" w:hAnsi="Arial" w:cs="Arial" w:hint="eastAsia"/>
          <w:b/>
        </w:rPr>
        <w:t>P</w:t>
      </w:r>
      <w:r w:rsidR="00B34E74" w:rsidRPr="00AA0B6C">
        <w:rPr>
          <w:rFonts w:ascii="Arial" w:hAnsi="Arial" w:cs="Arial"/>
          <w:b/>
        </w:rPr>
        <w:t>late,</w:t>
      </w:r>
      <w:r w:rsidR="00EC0B14">
        <w:rPr>
          <w:rFonts w:ascii="Arial" w:hAnsi="Arial" w:cs="Arial" w:hint="eastAsia"/>
          <w:b/>
        </w:rPr>
        <w:t xml:space="preserve"> </w:t>
      </w:r>
      <w:r w:rsidR="00B34E74" w:rsidRPr="00AA0B6C">
        <w:rPr>
          <w:rFonts w:ascii="Arial" w:hAnsi="Arial" w:cs="Arial"/>
          <w:b/>
        </w:rPr>
        <w:t>TP</w:t>
      </w:r>
      <w:r w:rsidR="007C40A1">
        <w:rPr>
          <w:rFonts w:ascii="Arial" w:hAnsi="Arial" w:cs="Arial"/>
          <w:b/>
        </w:rPr>
        <w:t>631</w:t>
      </w:r>
    </w:p>
    <w:p w:rsidR="00B34E74" w:rsidRPr="00527323" w:rsidRDefault="00B34E74" w:rsidP="00D53916">
      <w:pPr>
        <w:rPr>
          <w:rFonts w:ascii="Arial" w:hAnsi="Arial" w:cs="Arial"/>
        </w:rPr>
      </w:pPr>
    </w:p>
    <w:p w:rsidR="00B34E74" w:rsidRPr="00527323" w:rsidRDefault="00B34E74" w:rsidP="00D53916">
      <w:pPr>
        <w:rPr>
          <w:rFonts w:ascii="Arial" w:hAnsi="Arial" w:cs="Arial"/>
        </w:rPr>
      </w:pPr>
    </w:p>
    <w:p w:rsidR="00B34E74" w:rsidRPr="00527323" w:rsidRDefault="001F7835" w:rsidP="00D53916">
      <w:pPr>
        <w:rPr>
          <w:rFonts w:ascii="Arial" w:hAnsi="Arial" w:cs="Arial"/>
        </w:rPr>
      </w:pPr>
      <w:proofErr w:type="spellStart"/>
      <w:r>
        <w:rPr>
          <w:rFonts w:ascii="Arial" w:hAnsi="Arial" w:cs="Arial"/>
        </w:rPr>
        <w:t>Gangsteel</w:t>
      </w:r>
      <w:proofErr w:type="spellEnd"/>
      <w:r w:rsidR="00B34E74" w:rsidRPr="00527323">
        <w:rPr>
          <w:rFonts w:ascii="Arial" w:hAnsi="Arial" w:cs="Arial"/>
        </w:rPr>
        <w:t xml:space="preserve"> Stainless Factory </w:t>
      </w:r>
      <w:r w:rsidR="00721C8D">
        <w:rPr>
          <w:rFonts w:ascii="Arial" w:hAnsi="Arial" w:cs="Arial" w:hint="eastAsia"/>
        </w:rPr>
        <w:t>is</w:t>
      </w:r>
      <w:r w:rsidR="00B34E74" w:rsidRPr="00527323">
        <w:rPr>
          <w:rFonts w:ascii="Arial" w:hAnsi="Arial" w:cs="Arial"/>
        </w:rPr>
        <w:t xml:space="preserve"> the large manufacturer to supply </w:t>
      </w:r>
      <w:r w:rsidR="0007682D">
        <w:rPr>
          <w:rFonts w:ascii="Arial" w:hAnsi="Arial" w:cs="Arial"/>
        </w:rPr>
        <w:t xml:space="preserve">JIS </w:t>
      </w:r>
      <w:r w:rsidR="00416AC2">
        <w:rPr>
          <w:rFonts w:ascii="Arial" w:hAnsi="Arial" w:cs="Arial"/>
        </w:rPr>
        <w:t>G4305</w:t>
      </w:r>
      <w:r w:rsidR="00B34E74" w:rsidRPr="00527323">
        <w:rPr>
          <w:rFonts w:ascii="Arial" w:hAnsi="Arial" w:cs="Arial"/>
        </w:rPr>
        <w:t xml:space="preserve"> </w:t>
      </w:r>
      <w:r w:rsidR="007C40A1">
        <w:rPr>
          <w:rFonts w:ascii="Arial" w:hAnsi="Arial" w:cs="Arial"/>
        </w:rPr>
        <w:t>631</w:t>
      </w:r>
      <w:r w:rsidR="00B34E74" w:rsidRPr="00527323">
        <w:rPr>
          <w:rFonts w:ascii="Arial" w:hAnsi="Arial" w:cs="Arial"/>
        </w:rPr>
        <w:t>,</w:t>
      </w:r>
      <w:r w:rsidR="0007682D">
        <w:rPr>
          <w:rFonts w:ascii="Arial" w:hAnsi="Arial" w:cs="Arial"/>
        </w:rPr>
        <w:t xml:space="preserve"> </w:t>
      </w:r>
      <w:r w:rsidR="003F262C">
        <w:rPr>
          <w:rFonts w:ascii="Arial" w:hAnsi="Arial" w:cs="Arial" w:hint="eastAsia"/>
        </w:rPr>
        <w:t>SUS</w:t>
      </w:r>
      <w:r w:rsidR="007C40A1">
        <w:rPr>
          <w:rFonts w:ascii="Arial" w:hAnsi="Arial" w:cs="Arial"/>
        </w:rPr>
        <w:t>631</w:t>
      </w:r>
      <w:proofErr w:type="gramStart"/>
      <w:r w:rsidR="00B34E74" w:rsidRPr="00527323">
        <w:rPr>
          <w:rFonts w:ascii="Arial" w:hAnsi="Arial" w:cs="Arial"/>
        </w:rPr>
        <w:t>,SS</w:t>
      </w:r>
      <w:proofErr w:type="gramEnd"/>
      <w:r w:rsidR="00B34E74" w:rsidRPr="00527323">
        <w:rPr>
          <w:rFonts w:ascii="Arial" w:hAnsi="Arial" w:cs="Arial"/>
        </w:rPr>
        <w:t xml:space="preserve"> </w:t>
      </w:r>
      <w:r w:rsidR="007C40A1">
        <w:rPr>
          <w:rFonts w:ascii="Arial" w:hAnsi="Arial" w:cs="Arial"/>
        </w:rPr>
        <w:t>631</w:t>
      </w:r>
      <w:r w:rsidR="00B34E74" w:rsidRPr="00527323">
        <w:rPr>
          <w:rFonts w:ascii="Arial" w:hAnsi="Arial" w:cs="Arial"/>
        </w:rPr>
        <w:t xml:space="preserve"> Stainless </w:t>
      </w:r>
      <w:proofErr w:type="spellStart"/>
      <w:r w:rsidR="00B34E74" w:rsidRPr="00527323">
        <w:rPr>
          <w:rFonts w:ascii="Arial" w:hAnsi="Arial" w:cs="Arial"/>
        </w:rPr>
        <w:t>plate,</w:t>
      </w:r>
      <w:r w:rsidR="0007682D">
        <w:rPr>
          <w:rFonts w:ascii="Arial" w:hAnsi="Arial" w:cs="Arial" w:hint="eastAsia"/>
        </w:rPr>
        <w:t>SUS</w:t>
      </w:r>
      <w:proofErr w:type="spellEnd"/>
      <w:r w:rsidR="0007682D">
        <w:rPr>
          <w:rFonts w:ascii="Arial" w:hAnsi="Arial" w:cs="Arial" w:hint="eastAsia"/>
        </w:rPr>
        <w:t xml:space="preserve"> </w:t>
      </w:r>
      <w:r w:rsidR="007C40A1">
        <w:rPr>
          <w:rFonts w:ascii="Arial" w:hAnsi="Arial" w:cs="Arial"/>
        </w:rPr>
        <w:t>631</w:t>
      </w:r>
      <w:r w:rsidR="0007682D">
        <w:rPr>
          <w:rFonts w:ascii="Arial" w:hAnsi="Arial" w:cs="Arial" w:hint="eastAsia"/>
        </w:rPr>
        <w:t xml:space="preserve"> </w:t>
      </w:r>
      <w:r w:rsidR="00B34E74" w:rsidRPr="00527323">
        <w:rPr>
          <w:rFonts w:ascii="Arial" w:hAnsi="Arial" w:cs="Arial"/>
        </w:rPr>
        <w:t xml:space="preserve">ASTM, ASME, JIS , EN, UNS Stainless plate and sheet. We have about 3000tons each thickness and size stainless plates and large warehouse. If you have any requirement for stainless plate in competitive price and faster delivery time, please contact us. </w:t>
      </w:r>
    </w:p>
    <w:p w:rsidR="00B34E74" w:rsidRPr="00527323" w:rsidRDefault="00B34E74" w:rsidP="00D53916">
      <w:pPr>
        <w:rPr>
          <w:rFonts w:ascii="Arial" w:hAnsi="Arial" w:cs="Arial"/>
        </w:rPr>
      </w:pPr>
    </w:p>
    <w:p w:rsidR="00B34E74" w:rsidRPr="00527323" w:rsidRDefault="00B34E74" w:rsidP="00D53916">
      <w:pPr>
        <w:widowControl/>
        <w:tabs>
          <w:tab w:val="right" w:pos="10466"/>
        </w:tabs>
        <w:rPr>
          <w:rFonts w:ascii="Arial" w:hAnsi="Arial" w:cs="Arial"/>
        </w:rPr>
      </w:pPr>
      <w:r w:rsidRPr="00527323">
        <w:rPr>
          <w:rFonts w:ascii="Arial" w:hAnsi="Arial" w:cs="Arial"/>
          <w:b/>
          <w:bCs/>
          <w:kern w:val="0"/>
        </w:rPr>
        <w:t xml:space="preserve">Tags: </w:t>
      </w:r>
      <w:r w:rsidR="0007682D">
        <w:rPr>
          <w:rFonts w:ascii="Arial" w:hAnsi="Arial" w:cs="Arial"/>
        </w:rPr>
        <w:t xml:space="preserve">JIS </w:t>
      </w:r>
      <w:r w:rsidR="00416AC2">
        <w:rPr>
          <w:rFonts w:ascii="Arial" w:hAnsi="Arial" w:cs="Arial"/>
        </w:rPr>
        <w:t>G4305</w:t>
      </w:r>
      <w:r w:rsidRPr="00527323">
        <w:rPr>
          <w:rFonts w:ascii="Arial" w:hAnsi="Arial" w:cs="Arial"/>
        </w:rPr>
        <w:t xml:space="preserve"> </w:t>
      </w:r>
      <w:r w:rsidR="007C40A1">
        <w:rPr>
          <w:rFonts w:ascii="Arial" w:hAnsi="Arial" w:cs="Arial"/>
        </w:rPr>
        <w:t>631</w:t>
      </w:r>
      <w:r w:rsidRPr="00527323">
        <w:rPr>
          <w:rFonts w:ascii="Arial" w:hAnsi="Arial" w:cs="Arial"/>
        </w:rPr>
        <w:t xml:space="preserve">, </w:t>
      </w:r>
      <w:r w:rsidR="00244704">
        <w:rPr>
          <w:rFonts w:ascii="Arial" w:hAnsi="Arial" w:cs="Arial" w:hint="eastAsia"/>
        </w:rPr>
        <w:t>SUS</w:t>
      </w:r>
      <w:r w:rsidR="007C40A1">
        <w:rPr>
          <w:rFonts w:ascii="Arial" w:hAnsi="Arial" w:cs="Arial"/>
        </w:rPr>
        <w:t>631</w:t>
      </w:r>
      <w:r w:rsidRPr="00527323">
        <w:rPr>
          <w:rFonts w:ascii="Arial" w:hAnsi="Arial" w:cs="Arial"/>
        </w:rPr>
        <w:t xml:space="preserve">, SS </w:t>
      </w:r>
      <w:r w:rsidR="007C40A1">
        <w:rPr>
          <w:rFonts w:ascii="Arial" w:hAnsi="Arial" w:cs="Arial"/>
        </w:rPr>
        <w:t>631</w:t>
      </w:r>
      <w:r w:rsidRPr="00527323">
        <w:rPr>
          <w:rFonts w:ascii="Arial" w:hAnsi="Arial" w:cs="Arial"/>
        </w:rPr>
        <w:t xml:space="preserve"> Stainless plate, </w:t>
      </w:r>
      <w:r w:rsidR="0007682D">
        <w:rPr>
          <w:rFonts w:ascii="Arial" w:hAnsi="Arial" w:cs="Arial"/>
        </w:rPr>
        <w:t xml:space="preserve">JIS </w:t>
      </w:r>
      <w:r w:rsidR="00416AC2">
        <w:rPr>
          <w:rFonts w:ascii="Arial" w:hAnsi="Arial" w:cs="Arial"/>
        </w:rPr>
        <w:t>G4305</w:t>
      </w:r>
      <w:r w:rsidRPr="00527323">
        <w:rPr>
          <w:rFonts w:ascii="Arial" w:hAnsi="Arial" w:cs="Arial"/>
        </w:rPr>
        <w:t xml:space="preserve"> </w:t>
      </w:r>
      <w:r w:rsidR="00244704">
        <w:rPr>
          <w:rFonts w:ascii="Arial" w:hAnsi="Arial" w:cs="Arial" w:hint="eastAsia"/>
        </w:rPr>
        <w:t xml:space="preserve">SUS </w:t>
      </w:r>
      <w:r w:rsidR="007C40A1">
        <w:rPr>
          <w:rFonts w:ascii="Arial" w:hAnsi="Arial" w:cs="Arial"/>
        </w:rPr>
        <w:t>631</w:t>
      </w:r>
      <w:proofErr w:type="gramStart"/>
      <w:r w:rsidRPr="00527323">
        <w:rPr>
          <w:rFonts w:ascii="Arial" w:hAnsi="Arial" w:cs="Arial"/>
        </w:rPr>
        <w:t>,TP</w:t>
      </w:r>
      <w:proofErr w:type="gramEnd"/>
      <w:r w:rsidRPr="00527323">
        <w:rPr>
          <w:rFonts w:ascii="Arial" w:hAnsi="Arial" w:cs="Arial"/>
        </w:rPr>
        <w:t xml:space="preserve"> </w:t>
      </w:r>
      <w:r w:rsidR="007C40A1">
        <w:rPr>
          <w:rFonts w:ascii="Arial" w:hAnsi="Arial" w:cs="Arial"/>
        </w:rPr>
        <w:t>631</w:t>
      </w:r>
    </w:p>
    <w:p w:rsidR="00B34E74" w:rsidRPr="00527323" w:rsidRDefault="00B34E74" w:rsidP="00D53916">
      <w:pPr>
        <w:widowControl/>
        <w:tabs>
          <w:tab w:val="right" w:pos="10466"/>
        </w:tabs>
        <w:rPr>
          <w:rFonts w:ascii="Arial" w:hAnsi="Arial" w:cs="Arial"/>
          <w:b/>
          <w:bCs/>
          <w:color w:val="333333"/>
          <w:kern w:val="0"/>
          <w:sz w:val="18"/>
          <w:szCs w:val="18"/>
        </w:rPr>
      </w:pPr>
    </w:p>
    <w:p w:rsidR="00B34E74" w:rsidRPr="00527323" w:rsidRDefault="00B34E74" w:rsidP="00EE2992">
      <w:pPr>
        <w:pStyle w:val="a6"/>
        <w:spacing w:after="0" w:afterAutospacing="0"/>
        <w:ind w:right="150"/>
        <w:rPr>
          <w:rFonts w:ascii="Arial" w:hAnsi="Arial" w:cs="Arial"/>
          <w:color w:val="000000"/>
          <w:sz w:val="18"/>
          <w:szCs w:val="18"/>
        </w:rPr>
      </w:pPr>
      <w:r w:rsidRPr="00527323">
        <w:rPr>
          <w:rFonts w:ascii="Arial" w:hAnsi="Arial" w:cs="Arial"/>
          <w:b/>
          <w:bCs/>
          <w:color w:val="000000"/>
          <w:sz w:val="18"/>
          <w:szCs w:val="18"/>
        </w:rPr>
        <w:t xml:space="preserve">What forms of </w:t>
      </w:r>
      <w:r w:rsidR="0007682D">
        <w:rPr>
          <w:rFonts w:ascii="Arial" w:hAnsi="Arial" w:cs="Arial"/>
          <w:b/>
          <w:bCs/>
          <w:color w:val="000000"/>
          <w:sz w:val="18"/>
          <w:szCs w:val="18"/>
        </w:rPr>
        <w:t xml:space="preserve">JIS </w:t>
      </w:r>
      <w:r w:rsidR="00416AC2">
        <w:rPr>
          <w:rFonts w:ascii="Arial" w:hAnsi="Arial" w:cs="Arial"/>
          <w:b/>
          <w:bCs/>
          <w:color w:val="000000"/>
          <w:sz w:val="18"/>
          <w:szCs w:val="18"/>
        </w:rPr>
        <w:t>G4305</w:t>
      </w:r>
      <w:r w:rsidRPr="00527323">
        <w:rPr>
          <w:rFonts w:ascii="Arial" w:hAnsi="Arial" w:cs="Arial"/>
          <w:b/>
          <w:bCs/>
          <w:color w:val="000000"/>
          <w:sz w:val="18"/>
          <w:szCs w:val="18"/>
        </w:rPr>
        <w:t xml:space="preserve"> </w:t>
      </w:r>
      <w:r w:rsidR="00CA5699">
        <w:rPr>
          <w:rFonts w:ascii="Arial" w:hAnsi="Arial" w:cs="Arial" w:hint="eastAsia"/>
          <w:b/>
          <w:bCs/>
          <w:color w:val="000000"/>
          <w:sz w:val="18"/>
          <w:szCs w:val="18"/>
        </w:rPr>
        <w:t>SUS</w:t>
      </w:r>
      <w:r w:rsidR="007C40A1">
        <w:rPr>
          <w:rFonts w:ascii="Arial" w:hAnsi="Arial" w:cs="Arial"/>
          <w:b/>
          <w:bCs/>
          <w:color w:val="000000"/>
          <w:sz w:val="18"/>
          <w:szCs w:val="18"/>
        </w:rPr>
        <w:t>631</w:t>
      </w:r>
      <w:r w:rsidRPr="00527323">
        <w:rPr>
          <w:rFonts w:ascii="Arial" w:hAnsi="Arial" w:cs="Arial"/>
          <w:b/>
          <w:bCs/>
          <w:color w:val="000000"/>
          <w:sz w:val="18"/>
          <w:szCs w:val="18"/>
        </w:rPr>
        <w:t xml:space="preserve"> Stainless Steel are available at UNITEDSTEEL?</w:t>
      </w:r>
    </w:p>
    <w:p w:rsidR="004E6F57" w:rsidRDefault="004E6F57" w:rsidP="004E6F57">
      <w:pPr>
        <w:widowControl/>
        <w:numPr>
          <w:ilvl w:val="0"/>
          <w:numId w:val="14"/>
        </w:numPr>
        <w:spacing w:before="100" w:beforeAutospacing="1" w:after="100" w:afterAutospacing="1"/>
        <w:ind w:right="150"/>
        <w:jc w:val="left"/>
        <w:rPr>
          <w:rFonts w:ascii="Arial" w:hAnsi="Arial" w:cs="Arial"/>
          <w:color w:val="000000"/>
          <w:sz w:val="18"/>
          <w:szCs w:val="18"/>
        </w:rPr>
      </w:pPr>
      <w:r>
        <w:rPr>
          <w:rFonts w:ascii="Arial" w:hAnsi="Arial" w:cs="Arial"/>
          <w:color w:val="000000"/>
          <w:sz w:val="18"/>
          <w:szCs w:val="18"/>
        </w:rPr>
        <w:t xml:space="preserve">Stainless steel Plate &amp; Sheet &amp; Strip &amp; Coil </w:t>
      </w:r>
    </w:p>
    <w:p w:rsidR="004E6F57" w:rsidRDefault="004E6F57" w:rsidP="004E6F57">
      <w:pPr>
        <w:widowControl/>
        <w:spacing w:before="100" w:beforeAutospacing="1" w:after="100" w:afterAutospacing="1"/>
        <w:ind w:leftChars="171" w:left="359" w:right="150" w:firstLineChars="200" w:firstLine="360"/>
        <w:jc w:val="left"/>
        <w:rPr>
          <w:rFonts w:ascii="Arial" w:hAnsi="Arial" w:cs="Arial"/>
          <w:color w:val="000000"/>
          <w:sz w:val="18"/>
          <w:szCs w:val="18"/>
        </w:rPr>
      </w:pPr>
      <w:r>
        <w:rPr>
          <w:rFonts w:ascii="Arial" w:hAnsi="Arial" w:cs="Arial"/>
          <w:color w:val="000000"/>
          <w:sz w:val="18"/>
          <w:szCs w:val="18"/>
        </w:rPr>
        <w:t xml:space="preserve">Supply Dimensions: Thickness: 0.8mm to 100mm </w:t>
      </w:r>
    </w:p>
    <w:p w:rsidR="004E6F57" w:rsidRDefault="004E6F57" w:rsidP="004E6F57">
      <w:pPr>
        <w:widowControl/>
        <w:spacing w:before="100" w:beforeAutospacing="1" w:after="100" w:afterAutospacing="1"/>
        <w:ind w:left="360" w:right="150"/>
        <w:jc w:val="left"/>
        <w:rPr>
          <w:rFonts w:ascii="Arial" w:hAnsi="Arial" w:cs="Arial"/>
          <w:color w:val="000000"/>
          <w:sz w:val="18"/>
          <w:szCs w:val="18"/>
        </w:rPr>
      </w:pPr>
      <w:r>
        <w:rPr>
          <w:rFonts w:ascii="Arial" w:hAnsi="Arial" w:cs="Arial"/>
          <w:color w:val="000000"/>
          <w:sz w:val="18"/>
          <w:szCs w:val="18"/>
        </w:rPr>
        <w:t xml:space="preserve">                       Width: 500mm to 2500mm +</w:t>
      </w:r>
    </w:p>
    <w:p w:rsidR="004E6F57" w:rsidRDefault="004E6F57" w:rsidP="004E6F57">
      <w:pPr>
        <w:widowControl/>
        <w:spacing w:before="100" w:beforeAutospacing="1" w:after="100" w:afterAutospacing="1"/>
        <w:ind w:left="360" w:right="150"/>
        <w:jc w:val="left"/>
        <w:rPr>
          <w:rFonts w:ascii="Arial" w:hAnsi="Arial" w:cs="Arial"/>
          <w:color w:val="000000"/>
          <w:sz w:val="18"/>
          <w:szCs w:val="18"/>
        </w:rPr>
      </w:pPr>
      <w:r>
        <w:rPr>
          <w:rFonts w:ascii="Arial" w:hAnsi="Arial" w:cs="Arial"/>
          <w:color w:val="000000"/>
          <w:sz w:val="18"/>
          <w:szCs w:val="18"/>
        </w:rPr>
        <w:t xml:space="preserve">                       Length: 1000mm--12000mm</w:t>
      </w:r>
    </w:p>
    <w:p w:rsidR="004E6F57" w:rsidRDefault="004E6F57" w:rsidP="004E6F57">
      <w:pPr>
        <w:widowControl/>
        <w:spacing w:before="100" w:beforeAutospacing="1" w:after="100" w:afterAutospacing="1"/>
        <w:ind w:leftChars="171" w:left="359" w:right="150" w:firstLineChars="200" w:firstLine="360"/>
        <w:jc w:val="left"/>
        <w:rPr>
          <w:rFonts w:ascii="Arial" w:hAnsi="Arial" w:cs="Arial"/>
          <w:color w:val="000000"/>
          <w:sz w:val="18"/>
          <w:szCs w:val="18"/>
        </w:rPr>
      </w:pPr>
      <w:r>
        <w:rPr>
          <w:rFonts w:ascii="Arial" w:hAnsi="Arial" w:cs="Arial"/>
          <w:color w:val="000000"/>
          <w:sz w:val="18"/>
          <w:szCs w:val="18"/>
        </w:rPr>
        <w:t>Surface Finish: 2B, BA, No.1, etc.</w:t>
      </w:r>
    </w:p>
    <w:p w:rsidR="004E6F57" w:rsidRDefault="004E6F57" w:rsidP="004E6F57">
      <w:pPr>
        <w:widowControl/>
        <w:numPr>
          <w:ilvl w:val="0"/>
          <w:numId w:val="14"/>
        </w:numPr>
        <w:spacing w:before="100" w:beforeAutospacing="1" w:after="100" w:afterAutospacing="1"/>
        <w:ind w:right="150"/>
        <w:jc w:val="left"/>
        <w:rPr>
          <w:rFonts w:ascii="Arial" w:hAnsi="Arial" w:cs="Arial"/>
          <w:color w:val="000000"/>
          <w:sz w:val="18"/>
          <w:szCs w:val="18"/>
        </w:rPr>
      </w:pPr>
      <w:r>
        <w:rPr>
          <w:rFonts w:ascii="Arial" w:hAnsi="Arial" w:cs="Arial"/>
          <w:color w:val="000000"/>
          <w:sz w:val="18"/>
          <w:szCs w:val="18"/>
        </w:rPr>
        <w:t>Pipe &amp; Tube</w:t>
      </w:r>
    </w:p>
    <w:p w:rsidR="004E6F57" w:rsidRDefault="004E6F57" w:rsidP="004E6F57">
      <w:pPr>
        <w:widowControl/>
        <w:numPr>
          <w:ilvl w:val="0"/>
          <w:numId w:val="14"/>
        </w:numPr>
        <w:spacing w:before="100" w:beforeAutospacing="1" w:after="100" w:afterAutospacing="1"/>
        <w:ind w:right="150"/>
        <w:jc w:val="left"/>
        <w:rPr>
          <w:rFonts w:ascii="Arial" w:hAnsi="Arial" w:cs="Arial"/>
          <w:color w:val="000000"/>
          <w:sz w:val="18"/>
          <w:szCs w:val="18"/>
        </w:rPr>
      </w:pPr>
      <w:r>
        <w:rPr>
          <w:rFonts w:ascii="Arial" w:hAnsi="Arial" w:cs="Arial"/>
          <w:color w:val="000000"/>
          <w:sz w:val="18"/>
          <w:szCs w:val="18"/>
        </w:rPr>
        <w:t xml:space="preserve">Stainless Section Bar </w:t>
      </w:r>
    </w:p>
    <w:p w:rsidR="004E6F57" w:rsidRDefault="004E6F57" w:rsidP="004E6F57">
      <w:pPr>
        <w:widowControl/>
        <w:numPr>
          <w:ilvl w:val="0"/>
          <w:numId w:val="14"/>
        </w:numPr>
        <w:spacing w:before="100" w:beforeAutospacing="1" w:after="100" w:afterAutospacing="1"/>
        <w:ind w:right="150"/>
        <w:jc w:val="left"/>
        <w:rPr>
          <w:rFonts w:ascii="Arial" w:hAnsi="Arial" w:cs="Arial"/>
          <w:color w:val="000000"/>
          <w:sz w:val="18"/>
          <w:szCs w:val="18"/>
        </w:rPr>
      </w:pPr>
      <w:r>
        <w:rPr>
          <w:rFonts w:ascii="Arial" w:hAnsi="Arial" w:cs="Arial"/>
          <w:color w:val="000000"/>
          <w:sz w:val="18"/>
          <w:szCs w:val="18"/>
        </w:rPr>
        <w:t>Weld Wire</w:t>
      </w:r>
    </w:p>
    <w:p w:rsidR="00B34E74" w:rsidRPr="00527323" w:rsidRDefault="0007682D" w:rsidP="00E107AD">
      <w:pPr>
        <w:pStyle w:val="a6"/>
        <w:spacing w:after="0" w:afterAutospacing="0"/>
        <w:ind w:left="225" w:right="150"/>
        <w:jc w:val="center"/>
        <w:rPr>
          <w:rFonts w:ascii="Arial" w:hAnsi="Arial" w:cs="Arial"/>
          <w:color w:val="000000"/>
          <w:sz w:val="18"/>
          <w:szCs w:val="18"/>
        </w:rPr>
      </w:pPr>
      <w:r>
        <w:rPr>
          <w:rFonts w:ascii="Arial" w:hAnsi="Arial" w:cs="Arial"/>
          <w:b/>
          <w:bCs/>
          <w:color w:val="000000"/>
          <w:sz w:val="18"/>
          <w:szCs w:val="18"/>
        </w:rPr>
        <w:t xml:space="preserve">JIS </w:t>
      </w:r>
      <w:r w:rsidR="00416AC2">
        <w:rPr>
          <w:rFonts w:ascii="Arial" w:hAnsi="Arial" w:cs="Arial"/>
          <w:b/>
          <w:bCs/>
          <w:color w:val="000000"/>
          <w:sz w:val="18"/>
          <w:szCs w:val="18"/>
        </w:rPr>
        <w:t>G4305</w:t>
      </w:r>
      <w:r w:rsidR="00B34E74" w:rsidRPr="00527323">
        <w:rPr>
          <w:rFonts w:ascii="Arial" w:hAnsi="Arial" w:cs="Arial"/>
          <w:b/>
          <w:bCs/>
          <w:color w:val="000000"/>
          <w:sz w:val="18"/>
          <w:szCs w:val="18"/>
        </w:rPr>
        <w:t xml:space="preserve"> </w:t>
      </w:r>
      <w:r w:rsidR="00BE4131">
        <w:rPr>
          <w:rFonts w:ascii="Arial" w:hAnsi="Arial" w:cs="Arial" w:hint="eastAsia"/>
          <w:b/>
          <w:bCs/>
          <w:color w:val="000000"/>
          <w:sz w:val="18"/>
          <w:szCs w:val="18"/>
        </w:rPr>
        <w:t>SUS</w:t>
      </w:r>
      <w:r w:rsidR="007C40A1">
        <w:rPr>
          <w:rFonts w:ascii="Arial" w:hAnsi="Arial" w:cs="Arial"/>
          <w:b/>
          <w:bCs/>
          <w:color w:val="000000"/>
          <w:sz w:val="18"/>
          <w:szCs w:val="18"/>
        </w:rPr>
        <w:t>631</w:t>
      </w:r>
      <w:r w:rsidR="00B34E74" w:rsidRPr="00527323">
        <w:rPr>
          <w:rFonts w:ascii="Arial" w:hAnsi="Arial" w:cs="Arial"/>
          <w:b/>
          <w:bCs/>
          <w:color w:val="000000"/>
          <w:sz w:val="18"/>
          <w:szCs w:val="18"/>
        </w:rPr>
        <w:t xml:space="preserve"> Chemical Composition, %</w:t>
      </w:r>
    </w:p>
    <w:tbl>
      <w:tblPr>
        <w:tblW w:w="7940" w:type="dxa"/>
        <w:tblInd w:w="1267" w:type="dxa"/>
        <w:tblLook w:val="00A0"/>
      </w:tblPr>
      <w:tblGrid>
        <w:gridCol w:w="1616"/>
        <w:gridCol w:w="1616"/>
        <w:gridCol w:w="1563"/>
        <w:gridCol w:w="1563"/>
        <w:gridCol w:w="1582"/>
      </w:tblGrid>
      <w:tr w:rsidR="00612E50" w:rsidRPr="00527323" w:rsidTr="009F3241">
        <w:trPr>
          <w:trHeight w:val="288"/>
        </w:trPr>
        <w:tc>
          <w:tcPr>
            <w:tcW w:w="1616" w:type="dxa"/>
            <w:tcBorders>
              <w:top w:val="single" w:sz="8" w:space="0" w:color="CCCCCC"/>
              <w:left w:val="single" w:sz="8" w:space="0" w:color="CCCCCC"/>
              <w:bottom w:val="single" w:sz="8" w:space="0" w:color="CCCCCC"/>
              <w:right w:val="single" w:sz="8" w:space="0" w:color="CCCCCC"/>
            </w:tcBorders>
            <w:shd w:val="clear" w:color="000000" w:fill="000000"/>
          </w:tcPr>
          <w:p w:rsidR="00612E50" w:rsidRPr="00527323" w:rsidRDefault="00612E50" w:rsidP="006E7035">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C</w:t>
            </w:r>
          </w:p>
        </w:tc>
        <w:tc>
          <w:tcPr>
            <w:tcW w:w="1616" w:type="dxa"/>
            <w:tcBorders>
              <w:top w:val="single" w:sz="8" w:space="0" w:color="CCCCCC"/>
              <w:left w:val="nil"/>
              <w:bottom w:val="single" w:sz="8" w:space="0" w:color="CCCCCC"/>
              <w:right w:val="single" w:sz="8" w:space="0" w:color="CCCCCC"/>
            </w:tcBorders>
            <w:shd w:val="clear" w:color="000000" w:fill="000000"/>
          </w:tcPr>
          <w:p w:rsidR="00612E50" w:rsidRPr="00527323" w:rsidRDefault="00612E50" w:rsidP="006E7035">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Si</w:t>
            </w:r>
          </w:p>
        </w:tc>
        <w:tc>
          <w:tcPr>
            <w:tcW w:w="1563" w:type="dxa"/>
            <w:tcBorders>
              <w:top w:val="single" w:sz="8" w:space="0" w:color="CCCCCC"/>
              <w:left w:val="nil"/>
              <w:bottom w:val="single" w:sz="8" w:space="0" w:color="CCCCCC"/>
              <w:right w:val="single" w:sz="8" w:space="0" w:color="CCCCCC"/>
            </w:tcBorders>
            <w:shd w:val="clear" w:color="000000" w:fill="000000"/>
          </w:tcPr>
          <w:p w:rsidR="00612E50" w:rsidRPr="00527323" w:rsidRDefault="00612E50" w:rsidP="00245569">
            <w:pPr>
              <w:widowControl/>
              <w:jc w:val="center"/>
              <w:rPr>
                <w:rFonts w:ascii="Arial" w:hAnsi="Arial" w:cs="Arial"/>
                <w:b/>
                <w:bCs/>
                <w:color w:val="FFFFFF"/>
                <w:kern w:val="0"/>
                <w:sz w:val="18"/>
                <w:szCs w:val="18"/>
              </w:rPr>
            </w:pPr>
            <w:proofErr w:type="spellStart"/>
            <w:r w:rsidRPr="00527323">
              <w:rPr>
                <w:rFonts w:ascii="Arial" w:hAnsi="Arial" w:cs="Arial"/>
                <w:b/>
                <w:bCs/>
                <w:color w:val="FFFFFF"/>
                <w:kern w:val="0"/>
                <w:sz w:val="18"/>
                <w:szCs w:val="18"/>
              </w:rPr>
              <w:t>Mn</w:t>
            </w:r>
            <w:proofErr w:type="spellEnd"/>
          </w:p>
        </w:tc>
        <w:tc>
          <w:tcPr>
            <w:tcW w:w="1563" w:type="dxa"/>
            <w:tcBorders>
              <w:top w:val="single" w:sz="8" w:space="0" w:color="CCCCCC"/>
              <w:left w:val="nil"/>
              <w:bottom w:val="single" w:sz="8" w:space="0" w:color="CCCCCC"/>
              <w:right w:val="single" w:sz="8" w:space="0" w:color="CCCCCC"/>
            </w:tcBorders>
            <w:shd w:val="clear" w:color="000000" w:fill="000000"/>
          </w:tcPr>
          <w:p w:rsidR="00612E50" w:rsidRPr="00527323" w:rsidRDefault="00612E50" w:rsidP="00850F42">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P</w:t>
            </w:r>
          </w:p>
        </w:tc>
        <w:tc>
          <w:tcPr>
            <w:tcW w:w="1582" w:type="dxa"/>
            <w:tcBorders>
              <w:top w:val="single" w:sz="8" w:space="0" w:color="CCCCCC"/>
              <w:left w:val="nil"/>
              <w:bottom w:val="single" w:sz="8" w:space="0" w:color="CCCCCC"/>
              <w:right w:val="single" w:sz="8" w:space="0" w:color="CCCCCC"/>
            </w:tcBorders>
            <w:shd w:val="clear" w:color="000000" w:fill="000000"/>
          </w:tcPr>
          <w:p w:rsidR="00612E50" w:rsidRPr="00527323" w:rsidRDefault="00612E50" w:rsidP="00B47BA3">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S</w:t>
            </w:r>
          </w:p>
        </w:tc>
      </w:tr>
      <w:tr w:rsidR="00612E50" w:rsidRPr="00527323" w:rsidTr="009F3241">
        <w:trPr>
          <w:trHeight w:val="288"/>
        </w:trPr>
        <w:tc>
          <w:tcPr>
            <w:tcW w:w="1616" w:type="dxa"/>
            <w:tcBorders>
              <w:top w:val="nil"/>
              <w:left w:val="single" w:sz="8" w:space="0" w:color="CCCCCC"/>
              <w:bottom w:val="single" w:sz="8" w:space="0" w:color="CCCCCC"/>
              <w:right w:val="single" w:sz="8" w:space="0" w:color="CCCCCC"/>
            </w:tcBorders>
            <w:shd w:val="clear" w:color="000000" w:fill="F6F6F6"/>
            <w:vAlign w:val="bottom"/>
          </w:tcPr>
          <w:p w:rsidR="00612E50" w:rsidRPr="00996B82" w:rsidRDefault="007B66B8" w:rsidP="00403838">
            <w:pPr>
              <w:widowControl/>
              <w:jc w:val="center"/>
              <w:rPr>
                <w:rFonts w:ascii="Arial" w:hAnsi="Arial" w:cs="Arial"/>
                <w:bCs/>
                <w:color w:val="000000"/>
                <w:kern w:val="0"/>
                <w:sz w:val="18"/>
                <w:szCs w:val="18"/>
              </w:rPr>
            </w:pPr>
            <w:r>
              <w:rPr>
                <w:rFonts w:ascii="Arial" w:hAnsi="Arial" w:cs="Arial" w:hint="eastAsia"/>
                <w:bCs/>
                <w:color w:val="000000"/>
                <w:kern w:val="0"/>
                <w:sz w:val="18"/>
                <w:szCs w:val="18"/>
              </w:rPr>
              <w:t>0.0</w:t>
            </w:r>
            <w:r w:rsidR="00403838">
              <w:rPr>
                <w:rFonts w:ascii="Arial" w:hAnsi="Arial" w:cs="Arial" w:hint="eastAsia"/>
                <w:bCs/>
                <w:color w:val="000000"/>
                <w:kern w:val="0"/>
                <w:sz w:val="18"/>
                <w:szCs w:val="18"/>
              </w:rPr>
              <w:t>9</w:t>
            </w:r>
            <w:r>
              <w:rPr>
                <w:rFonts w:ascii="Arial" w:hAnsi="Arial" w:cs="Arial" w:hint="eastAsia"/>
                <w:bCs/>
                <w:color w:val="000000"/>
                <w:kern w:val="0"/>
                <w:sz w:val="18"/>
                <w:szCs w:val="18"/>
              </w:rPr>
              <w:t xml:space="preserve"> Max</w:t>
            </w:r>
          </w:p>
        </w:tc>
        <w:tc>
          <w:tcPr>
            <w:tcW w:w="1616" w:type="dxa"/>
            <w:tcBorders>
              <w:top w:val="nil"/>
              <w:left w:val="nil"/>
              <w:bottom w:val="single" w:sz="8" w:space="0" w:color="CCCCCC"/>
              <w:right w:val="single" w:sz="8" w:space="0" w:color="CCCCCC"/>
            </w:tcBorders>
            <w:shd w:val="clear" w:color="000000" w:fill="F6F6F6"/>
            <w:vAlign w:val="bottom"/>
          </w:tcPr>
          <w:p w:rsidR="00612E50" w:rsidRPr="00527323" w:rsidRDefault="00612E50" w:rsidP="000739D8">
            <w:pPr>
              <w:widowControl/>
              <w:jc w:val="center"/>
              <w:rPr>
                <w:rFonts w:ascii="Arial" w:hAnsi="Arial" w:cs="Arial"/>
                <w:color w:val="000000"/>
                <w:kern w:val="0"/>
                <w:sz w:val="18"/>
                <w:szCs w:val="18"/>
              </w:rPr>
            </w:pPr>
            <w:r w:rsidRPr="00527323">
              <w:rPr>
                <w:rFonts w:ascii="Arial" w:hAnsi="Arial" w:cs="Arial"/>
                <w:color w:val="000000"/>
                <w:kern w:val="0"/>
                <w:sz w:val="18"/>
                <w:szCs w:val="18"/>
              </w:rPr>
              <w:t>1.</w:t>
            </w:r>
            <w:r w:rsidR="000739D8">
              <w:rPr>
                <w:rFonts w:ascii="Arial" w:hAnsi="Arial" w:cs="Arial" w:hint="eastAsia"/>
                <w:color w:val="000000"/>
                <w:kern w:val="0"/>
                <w:sz w:val="18"/>
                <w:szCs w:val="18"/>
              </w:rPr>
              <w:t>0</w:t>
            </w:r>
            <w:r w:rsidRPr="00527323">
              <w:rPr>
                <w:rFonts w:ascii="Arial" w:hAnsi="Arial" w:cs="Arial"/>
                <w:color w:val="000000"/>
                <w:kern w:val="0"/>
                <w:sz w:val="18"/>
                <w:szCs w:val="18"/>
              </w:rPr>
              <w:t>0 Max</w:t>
            </w:r>
          </w:p>
        </w:tc>
        <w:tc>
          <w:tcPr>
            <w:tcW w:w="1563" w:type="dxa"/>
            <w:tcBorders>
              <w:top w:val="nil"/>
              <w:left w:val="nil"/>
              <w:bottom w:val="single" w:sz="8" w:space="0" w:color="CCCCCC"/>
              <w:right w:val="single" w:sz="8" w:space="0" w:color="CCCCCC"/>
            </w:tcBorders>
            <w:shd w:val="clear" w:color="000000" w:fill="F6F6F6"/>
            <w:vAlign w:val="bottom"/>
          </w:tcPr>
          <w:p w:rsidR="00612E50" w:rsidRPr="00527323" w:rsidRDefault="001945D3" w:rsidP="001945D3">
            <w:pPr>
              <w:widowControl/>
              <w:jc w:val="center"/>
              <w:rPr>
                <w:rFonts w:ascii="Arial" w:hAnsi="Arial" w:cs="Arial"/>
                <w:color w:val="000000"/>
                <w:kern w:val="0"/>
                <w:sz w:val="18"/>
                <w:szCs w:val="18"/>
              </w:rPr>
            </w:pPr>
            <w:r>
              <w:rPr>
                <w:rFonts w:ascii="Arial" w:hAnsi="Arial" w:cs="Arial" w:hint="eastAsia"/>
                <w:color w:val="000000"/>
                <w:kern w:val="0"/>
                <w:sz w:val="18"/>
                <w:szCs w:val="18"/>
              </w:rPr>
              <w:t>1</w:t>
            </w:r>
            <w:r w:rsidR="00612E50" w:rsidRPr="00527323">
              <w:rPr>
                <w:rFonts w:ascii="Arial" w:hAnsi="Arial" w:cs="Arial"/>
                <w:color w:val="000000"/>
                <w:kern w:val="0"/>
                <w:sz w:val="18"/>
                <w:szCs w:val="18"/>
              </w:rPr>
              <w:t>.00</w:t>
            </w:r>
            <w:r w:rsidR="000739D8">
              <w:rPr>
                <w:rFonts w:ascii="Arial" w:hAnsi="Arial" w:cs="Arial" w:hint="eastAsia"/>
                <w:color w:val="000000"/>
                <w:kern w:val="0"/>
                <w:sz w:val="18"/>
                <w:szCs w:val="18"/>
              </w:rPr>
              <w:t xml:space="preserve"> Max</w:t>
            </w:r>
          </w:p>
        </w:tc>
        <w:tc>
          <w:tcPr>
            <w:tcW w:w="1563" w:type="dxa"/>
            <w:tcBorders>
              <w:top w:val="nil"/>
              <w:left w:val="nil"/>
              <w:bottom w:val="single" w:sz="8" w:space="0" w:color="CCCCCC"/>
              <w:right w:val="single" w:sz="8" w:space="0" w:color="CCCCCC"/>
            </w:tcBorders>
            <w:shd w:val="clear" w:color="000000" w:fill="F6F6F6"/>
            <w:vAlign w:val="bottom"/>
          </w:tcPr>
          <w:p w:rsidR="00612E50" w:rsidRPr="00527323" w:rsidRDefault="00612E50" w:rsidP="001945D3">
            <w:pPr>
              <w:widowControl/>
              <w:jc w:val="center"/>
              <w:rPr>
                <w:rFonts w:ascii="Arial" w:hAnsi="Arial" w:cs="Arial"/>
                <w:color w:val="000000"/>
                <w:kern w:val="0"/>
                <w:sz w:val="18"/>
                <w:szCs w:val="18"/>
              </w:rPr>
            </w:pPr>
            <w:r w:rsidRPr="00527323">
              <w:rPr>
                <w:rFonts w:ascii="Arial" w:hAnsi="Arial" w:cs="Arial"/>
                <w:color w:val="000000"/>
                <w:kern w:val="0"/>
                <w:sz w:val="18"/>
                <w:szCs w:val="18"/>
              </w:rPr>
              <w:t>0.04</w:t>
            </w:r>
            <w:r w:rsidR="001945D3">
              <w:rPr>
                <w:rFonts w:ascii="Arial" w:hAnsi="Arial" w:cs="Arial" w:hint="eastAsia"/>
                <w:color w:val="000000"/>
                <w:kern w:val="0"/>
                <w:sz w:val="18"/>
                <w:szCs w:val="18"/>
              </w:rPr>
              <w:t>0</w:t>
            </w:r>
            <w:r w:rsidRPr="00527323">
              <w:rPr>
                <w:rFonts w:ascii="Arial" w:hAnsi="Arial" w:cs="Arial"/>
                <w:color w:val="000000"/>
                <w:kern w:val="0"/>
                <w:sz w:val="18"/>
                <w:szCs w:val="18"/>
              </w:rPr>
              <w:t xml:space="preserve"> Max</w:t>
            </w:r>
          </w:p>
        </w:tc>
        <w:tc>
          <w:tcPr>
            <w:tcW w:w="1582" w:type="dxa"/>
            <w:tcBorders>
              <w:top w:val="nil"/>
              <w:left w:val="nil"/>
              <w:bottom w:val="single" w:sz="8" w:space="0" w:color="CCCCCC"/>
              <w:right w:val="single" w:sz="8" w:space="0" w:color="CCCCCC"/>
            </w:tcBorders>
            <w:shd w:val="clear" w:color="000000" w:fill="F6F6F6"/>
            <w:vAlign w:val="bottom"/>
          </w:tcPr>
          <w:p w:rsidR="00612E50" w:rsidRPr="00527323" w:rsidRDefault="00612E50" w:rsidP="00B47BA3">
            <w:pPr>
              <w:widowControl/>
              <w:jc w:val="center"/>
              <w:rPr>
                <w:rFonts w:ascii="Arial" w:hAnsi="Arial" w:cs="Arial"/>
                <w:color w:val="000000"/>
                <w:kern w:val="0"/>
                <w:sz w:val="18"/>
                <w:szCs w:val="18"/>
              </w:rPr>
            </w:pPr>
            <w:r w:rsidRPr="00527323">
              <w:rPr>
                <w:rFonts w:ascii="Arial" w:hAnsi="Arial" w:cs="Arial"/>
                <w:color w:val="000000"/>
                <w:kern w:val="0"/>
                <w:sz w:val="18"/>
                <w:szCs w:val="18"/>
              </w:rPr>
              <w:t>0.03 Max</w:t>
            </w:r>
          </w:p>
        </w:tc>
      </w:tr>
      <w:tr w:rsidR="00612E50" w:rsidRPr="00527323" w:rsidTr="009F3241">
        <w:trPr>
          <w:trHeight w:val="288"/>
        </w:trPr>
        <w:tc>
          <w:tcPr>
            <w:tcW w:w="1616" w:type="dxa"/>
            <w:tcBorders>
              <w:top w:val="nil"/>
              <w:left w:val="single" w:sz="8" w:space="0" w:color="CCCCCC"/>
              <w:bottom w:val="single" w:sz="8" w:space="0" w:color="CCCCCC"/>
              <w:right w:val="single" w:sz="8" w:space="0" w:color="CCCCCC"/>
            </w:tcBorders>
            <w:shd w:val="clear" w:color="000000" w:fill="000000"/>
          </w:tcPr>
          <w:p w:rsidR="00612E50" w:rsidRPr="00527323" w:rsidRDefault="00612E50" w:rsidP="00841D30">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Ni</w:t>
            </w:r>
          </w:p>
        </w:tc>
        <w:tc>
          <w:tcPr>
            <w:tcW w:w="1616" w:type="dxa"/>
            <w:tcBorders>
              <w:top w:val="nil"/>
              <w:left w:val="nil"/>
              <w:bottom w:val="single" w:sz="8" w:space="0" w:color="CCCCCC"/>
              <w:right w:val="single" w:sz="8" w:space="0" w:color="CCCCCC"/>
            </w:tcBorders>
            <w:shd w:val="clear" w:color="000000" w:fill="000000"/>
          </w:tcPr>
          <w:p w:rsidR="00612E50" w:rsidRPr="00527323" w:rsidRDefault="00612E50" w:rsidP="00380EE6">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Cr</w:t>
            </w:r>
          </w:p>
        </w:tc>
        <w:tc>
          <w:tcPr>
            <w:tcW w:w="1563" w:type="dxa"/>
            <w:tcBorders>
              <w:top w:val="nil"/>
              <w:left w:val="nil"/>
              <w:bottom w:val="single" w:sz="8" w:space="0" w:color="CCCCCC"/>
              <w:right w:val="single" w:sz="8" w:space="0" w:color="CCCCCC"/>
            </w:tcBorders>
            <w:shd w:val="clear" w:color="000000" w:fill="000000"/>
          </w:tcPr>
          <w:p w:rsidR="00612E50" w:rsidRPr="00527323" w:rsidRDefault="00612E50" w:rsidP="009F3241">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Mo</w:t>
            </w:r>
          </w:p>
        </w:tc>
        <w:tc>
          <w:tcPr>
            <w:tcW w:w="1563" w:type="dxa"/>
            <w:tcBorders>
              <w:top w:val="nil"/>
              <w:left w:val="nil"/>
              <w:bottom w:val="single" w:sz="8" w:space="0" w:color="CCCCCC"/>
              <w:right w:val="single" w:sz="8" w:space="0" w:color="CCCCCC"/>
            </w:tcBorders>
            <w:shd w:val="clear" w:color="000000" w:fill="000000"/>
          </w:tcPr>
          <w:p w:rsidR="00612E50" w:rsidRPr="00527323" w:rsidRDefault="00612E50" w:rsidP="009F3241">
            <w:pPr>
              <w:widowControl/>
              <w:jc w:val="center"/>
              <w:rPr>
                <w:rFonts w:ascii="Arial" w:hAnsi="Arial" w:cs="Arial"/>
                <w:b/>
                <w:bCs/>
                <w:color w:val="FFFFFF"/>
                <w:kern w:val="0"/>
                <w:sz w:val="18"/>
                <w:szCs w:val="18"/>
              </w:rPr>
            </w:pPr>
            <w:r w:rsidRPr="00527323">
              <w:rPr>
                <w:rFonts w:ascii="Arial" w:hAnsi="Arial" w:cs="Arial"/>
                <w:b/>
                <w:bCs/>
                <w:color w:val="FFFFFF"/>
                <w:kern w:val="0"/>
                <w:sz w:val="18"/>
                <w:szCs w:val="18"/>
              </w:rPr>
              <w:t>Cu</w:t>
            </w:r>
          </w:p>
        </w:tc>
        <w:tc>
          <w:tcPr>
            <w:tcW w:w="1582" w:type="dxa"/>
            <w:tcBorders>
              <w:top w:val="nil"/>
              <w:left w:val="nil"/>
              <w:bottom w:val="single" w:sz="8" w:space="0" w:color="CCCCCC"/>
              <w:right w:val="single" w:sz="8" w:space="0" w:color="CCCCCC"/>
            </w:tcBorders>
            <w:shd w:val="clear" w:color="000000" w:fill="000000"/>
          </w:tcPr>
          <w:p w:rsidR="00612E50" w:rsidRPr="00527323" w:rsidRDefault="00ED2270" w:rsidP="00032C0C">
            <w:pPr>
              <w:widowControl/>
              <w:jc w:val="center"/>
              <w:rPr>
                <w:rFonts w:ascii="Arial" w:hAnsi="Arial" w:cs="Arial"/>
                <w:b/>
                <w:bCs/>
                <w:color w:val="FFFFFF"/>
                <w:kern w:val="0"/>
                <w:sz w:val="18"/>
                <w:szCs w:val="18"/>
              </w:rPr>
            </w:pPr>
            <w:r>
              <w:rPr>
                <w:rFonts w:ascii="Arial" w:hAnsi="Arial" w:cs="Arial" w:hint="eastAsia"/>
                <w:b/>
                <w:bCs/>
                <w:color w:val="FFFFFF"/>
                <w:kern w:val="0"/>
                <w:sz w:val="18"/>
                <w:szCs w:val="18"/>
              </w:rPr>
              <w:t>Other</w:t>
            </w:r>
          </w:p>
        </w:tc>
      </w:tr>
      <w:tr w:rsidR="00612E50" w:rsidRPr="00527323" w:rsidTr="009F3241">
        <w:trPr>
          <w:trHeight w:val="288"/>
        </w:trPr>
        <w:tc>
          <w:tcPr>
            <w:tcW w:w="1616" w:type="dxa"/>
            <w:tcBorders>
              <w:top w:val="nil"/>
              <w:left w:val="single" w:sz="8" w:space="0" w:color="CCCCCC"/>
              <w:bottom w:val="single" w:sz="8" w:space="0" w:color="CCCCCC"/>
              <w:right w:val="single" w:sz="8" w:space="0" w:color="CCCCCC"/>
            </w:tcBorders>
            <w:shd w:val="clear" w:color="000000" w:fill="F6F6F6"/>
            <w:vAlign w:val="bottom"/>
          </w:tcPr>
          <w:p w:rsidR="00612E50" w:rsidRPr="00527323" w:rsidRDefault="00403838" w:rsidP="00403838">
            <w:pPr>
              <w:widowControl/>
              <w:jc w:val="center"/>
              <w:rPr>
                <w:rFonts w:ascii="Arial" w:hAnsi="Arial" w:cs="Arial"/>
                <w:color w:val="000000"/>
                <w:kern w:val="0"/>
                <w:sz w:val="18"/>
                <w:szCs w:val="18"/>
              </w:rPr>
            </w:pPr>
            <w:r>
              <w:rPr>
                <w:rFonts w:ascii="Arial" w:hAnsi="Arial" w:cs="Arial" w:hint="eastAsia"/>
                <w:color w:val="000000"/>
                <w:kern w:val="0"/>
                <w:sz w:val="18"/>
                <w:szCs w:val="18"/>
              </w:rPr>
              <w:t>6.5</w:t>
            </w:r>
            <w:r w:rsidR="007B66B8">
              <w:rPr>
                <w:rFonts w:ascii="Arial" w:hAnsi="Arial" w:cs="Arial" w:hint="eastAsia"/>
                <w:color w:val="000000"/>
                <w:kern w:val="0"/>
                <w:sz w:val="18"/>
                <w:szCs w:val="18"/>
              </w:rPr>
              <w:t>0-</w:t>
            </w:r>
            <w:r>
              <w:rPr>
                <w:rFonts w:ascii="Arial" w:hAnsi="Arial" w:cs="Arial" w:hint="eastAsia"/>
                <w:color w:val="000000"/>
                <w:kern w:val="0"/>
                <w:sz w:val="18"/>
                <w:szCs w:val="18"/>
              </w:rPr>
              <w:t>7.7</w:t>
            </w:r>
            <w:r w:rsidR="007B66B8">
              <w:rPr>
                <w:rFonts w:ascii="Arial" w:hAnsi="Arial" w:cs="Arial" w:hint="eastAsia"/>
                <w:color w:val="000000"/>
                <w:kern w:val="0"/>
                <w:sz w:val="18"/>
                <w:szCs w:val="18"/>
              </w:rPr>
              <w:t>5</w:t>
            </w:r>
          </w:p>
        </w:tc>
        <w:tc>
          <w:tcPr>
            <w:tcW w:w="1616" w:type="dxa"/>
            <w:tcBorders>
              <w:top w:val="nil"/>
              <w:left w:val="nil"/>
              <w:bottom w:val="single" w:sz="8" w:space="0" w:color="CCCCCC"/>
              <w:right w:val="single" w:sz="8" w:space="0" w:color="CCCCCC"/>
            </w:tcBorders>
            <w:shd w:val="clear" w:color="000000" w:fill="F6F6F6"/>
            <w:vAlign w:val="bottom"/>
          </w:tcPr>
          <w:p w:rsidR="00612E50" w:rsidRPr="00527323" w:rsidRDefault="001945D3" w:rsidP="00403838">
            <w:pPr>
              <w:widowControl/>
              <w:jc w:val="center"/>
              <w:rPr>
                <w:rFonts w:ascii="Arial" w:hAnsi="Arial" w:cs="Arial"/>
                <w:color w:val="000000"/>
                <w:kern w:val="0"/>
                <w:sz w:val="18"/>
                <w:szCs w:val="18"/>
              </w:rPr>
            </w:pPr>
            <w:r>
              <w:rPr>
                <w:rFonts w:ascii="Arial" w:hAnsi="Arial" w:cs="Arial" w:hint="eastAsia"/>
                <w:color w:val="000000"/>
                <w:kern w:val="0"/>
                <w:sz w:val="18"/>
                <w:szCs w:val="18"/>
              </w:rPr>
              <w:t>1</w:t>
            </w:r>
            <w:r w:rsidR="00403838">
              <w:rPr>
                <w:rFonts w:ascii="Arial" w:hAnsi="Arial" w:cs="Arial" w:hint="eastAsia"/>
                <w:color w:val="000000"/>
                <w:kern w:val="0"/>
                <w:sz w:val="18"/>
                <w:szCs w:val="18"/>
              </w:rPr>
              <w:t>6</w:t>
            </w:r>
            <w:r>
              <w:rPr>
                <w:rFonts w:ascii="Arial" w:hAnsi="Arial" w:cs="Arial" w:hint="eastAsia"/>
                <w:color w:val="000000"/>
                <w:kern w:val="0"/>
                <w:sz w:val="18"/>
                <w:szCs w:val="18"/>
              </w:rPr>
              <w:t>.</w:t>
            </w:r>
            <w:r w:rsidR="003E4A86">
              <w:rPr>
                <w:rFonts w:ascii="Arial" w:hAnsi="Arial" w:cs="Arial" w:hint="eastAsia"/>
                <w:color w:val="000000"/>
                <w:kern w:val="0"/>
                <w:sz w:val="18"/>
                <w:szCs w:val="18"/>
              </w:rPr>
              <w:t>0</w:t>
            </w:r>
            <w:r>
              <w:rPr>
                <w:rFonts w:ascii="Arial" w:hAnsi="Arial" w:cs="Arial" w:hint="eastAsia"/>
                <w:color w:val="000000"/>
                <w:kern w:val="0"/>
                <w:sz w:val="18"/>
                <w:szCs w:val="18"/>
              </w:rPr>
              <w:t>0-1</w:t>
            </w:r>
            <w:r w:rsidR="00403838">
              <w:rPr>
                <w:rFonts w:ascii="Arial" w:hAnsi="Arial" w:cs="Arial" w:hint="eastAsia"/>
                <w:color w:val="000000"/>
                <w:kern w:val="0"/>
                <w:sz w:val="18"/>
                <w:szCs w:val="18"/>
              </w:rPr>
              <w:t>8.0</w:t>
            </w:r>
            <w:r>
              <w:rPr>
                <w:rFonts w:ascii="Arial" w:hAnsi="Arial" w:cs="Arial" w:hint="eastAsia"/>
                <w:color w:val="000000"/>
                <w:kern w:val="0"/>
                <w:sz w:val="18"/>
                <w:szCs w:val="18"/>
              </w:rPr>
              <w:t>0</w:t>
            </w:r>
          </w:p>
        </w:tc>
        <w:tc>
          <w:tcPr>
            <w:tcW w:w="1563" w:type="dxa"/>
            <w:tcBorders>
              <w:top w:val="nil"/>
              <w:left w:val="nil"/>
              <w:bottom w:val="single" w:sz="8" w:space="0" w:color="CCCCCC"/>
              <w:right w:val="single" w:sz="8" w:space="0" w:color="CCCCCC"/>
            </w:tcBorders>
            <w:shd w:val="clear" w:color="000000" w:fill="F6F6F6"/>
            <w:vAlign w:val="bottom"/>
          </w:tcPr>
          <w:p w:rsidR="00612E50" w:rsidRPr="00527323" w:rsidRDefault="00612E50" w:rsidP="00815A88">
            <w:pPr>
              <w:widowControl/>
              <w:jc w:val="center"/>
              <w:rPr>
                <w:rFonts w:ascii="Arial" w:hAnsi="Arial" w:cs="Arial"/>
                <w:color w:val="000000"/>
                <w:kern w:val="0"/>
                <w:sz w:val="18"/>
                <w:szCs w:val="18"/>
              </w:rPr>
            </w:pPr>
          </w:p>
        </w:tc>
        <w:tc>
          <w:tcPr>
            <w:tcW w:w="1563" w:type="dxa"/>
            <w:tcBorders>
              <w:top w:val="nil"/>
              <w:left w:val="nil"/>
              <w:bottom w:val="single" w:sz="8" w:space="0" w:color="CCCCCC"/>
              <w:right w:val="single" w:sz="8" w:space="0" w:color="CCCCCC"/>
            </w:tcBorders>
            <w:shd w:val="clear" w:color="000000" w:fill="F6F6F6"/>
            <w:vAlign w:val="bottom"/>
          </w:tcPr>
          <w:p w:rsidR="00612E50" w:rsidRPr="00527323" w:rsidRDefault="00612E50" w:rsidP="009F3241">
            <w:pPr>
              <w:widowControl/>
              <w:jc w:val="center"/>
              <w:rPr>
                <w:rFonts w:ascii="Arial" w:hAnsi="Arial" w:cs="Arial"/>
                <w:color w:val="000000"/>
                <w:kern w:val="0"/>
                <w:sz w:val="18"/>
                <w:szCs w:val="18"/>
              </w:rPr>
            </w:pPr>
          </w:p>
        </w:tc>
        <w:tc>
          <w:tcPr>
            <w:tcW w:w="1582" w:type="dxa"/>
            <w:tcBorders>
              <w:top w:val="nil"/>
              <w:left w:val="nil"/>
              <w:bottom w:val="single" w:sz="8" w:space="0" w:color="CCCCCC"/>
              <w:right w:val="single" w:sz="8" w:space="0" w:color="CCCCCC"/>
            </w:tcBorders>
            <w:shd w:val="clear" w:color="000000" w:fill="F6F6F6"/>
            <w:vAlign w:val="bottom"/>
          </w:tcPr>
          <w:p w:rsidR="00612E50" w:rsidRPr="00527323" w:rsidRDefault="00403838" w:rsidP="00403838">
            <w:pPr>
              <w:widowControl/>
              <w:jc w:val="center"/>
              <w:rPr>
                <w:rFonts w:ascii="Arial" w:hAnsi="Arial" w:cs="Arial"/>
                <w:color w:val="000000"/>
                <w:kern w:val="0"/>
                <w:sz w:val="18"/>
                <w:szCs w:val="18"/>
              </w:rPr>
            </w:pPr>
            <w:r>
              <w:rPr>
                <w:rFonts w:ascii="Arial" w:hAnsi="Arial" w:cs="Arial" w:hint="eastAsia"/>
                <w:color w:val="000000"/>
                <w:kern w:val="0"/>
                <w:sz w:val="18"/>
                <w:szCs w:val="18"/>
              </w:rPr>
              <w:t>AL</w:t>
            </w:r>
            <w:r w:rsidR="007B66B8">
              <w:rPr>
                <w:rFonts w:ascii="Arial" w:hAnsi="Arial" w:cs="Arial" w:hint="eastAsia"/>
                <w:color w:val="000000"/>
                <w:kern w:val="0"/>
                <w:sz w:val="18"/>
                <w:szCs w:val="18"/>
              </w:rPr>
              <w:t xml:space="preserve"> 0.</w:t>
            </w:r>
            <w:r>
              <w:rPr>
                <w:rFonts w:ascii="Arial" w:hAnsi="Arial" w:cs="Arial" w:hint="eastAsia"/>
                <w:color w:val="000000"/>
                <w:kern w:val="0"/>
                <w:sz w:val="18"/>
                <w:szCs w:val="18"/>
              </w:rPr>
              <w:t>7</w:t>
            </w:r>
            <w:r w:rsidR="007B66B8">
              <w:rPr>
                <w:rFonts w:ascii="Arial" w:hAnsi="Arial" w:cs="Arial" w:hint="eastAsia"/>
                <w:color w:val="000000"/>
                <w:kern w:val="0"/>
                <w:sz w:val="18"/>
                <w:szCs w:val="18"/>
              </w:rPr>
              <w:t>5-</w:t>
            </w:r>
            <w:r>
              <w:rPr>
                <w:rFonts w:ascii="Arial" w:hAnsi="Arial" w:cs="Arial" w:hint="eastAsia"/>
                <w:color w:val="000000"/>
                <w:kern w:val="0"/>
                <w:sz w:val="18"/>
                <w:szCs w:val="18"/>
              </w:rPr>
              <w:t>1.5</w:t>
            </w:r>
            <w:r w:rsidR="007B66B8">
              <w:rPr>
                <w:rFonts w:ascii="Arial" w:hAnsi="Arial" w:cs="Arial" w:hint="eastAsia"/>
                <w:color w:val="000000"/>
                <w:kern w:val="0"/>
                <w:sz w:val="18"/>
                <w:szCs w:val="18"/>
              </w:rPr>
              <w:t>0</w:t>
            </w:r>
          </w:p>
        </w:tc>
      </w:tr>
    </w:tbl>
    <w:p w:rsidR="00B34E74" w:rsidRPr="00527323" w:rsidRDefault="00B34E74" w:rsidP="00EE43F3">
      <w:pPr>
        <w:pStyle w:val="a6"/>
        <w:spacing w:after="0" w:afterAutospacing="0"/>
        <w:ind w:right="150" w:firstLineChars="98" w:firstLine="177"/>
        <w:rPr>
          <w:rFonts w:ascii="Arial" w:hAnsi="Arial" w:cs="Arial"/>
          <w:color w:val="000000"/>
          <w:sz w:val="18"/>
          <w:szCs w:val="18"/>
        </w:rPr>
      </w:pPr>
      <w:r w:rsidRPr="00527323">
        <w:rPr>
          <w:rFonts w:ascii="Arial" w:hAnsi="Arial" w:cs="Arial"/>
          <w:b/>
          <w:bCs/>
          <w:color w:val="000000"/>
          <w:sz w:val="18"/>
          <w:szCs w:val="18"/>
        </w:rPr>
        <w:t xml:space="preserve">What are the characteristics of </w:t>
      </w:r>
      <w:r w:rsidR="0007682D">
        <w:rPr>
          <w:rFonts w:ascii="Arial" w:hAnsi="Arial" w:cs="Arial"/>
          <w:b/>
          <w:bCs/>
          <w:color w:val="000000"/>
          <w:sz w:val="18"/>
          <w:szCs w:val="18"/>
        </w:rPr>
        <w:t xml:space="preserve">JIS </w:t>
      </w:r>
      <w:r w:rsidR="00416AC2">
        <w:rPr>
          <w:rFonts w:ascii="Arial" w:hAnsi="Arial" w:cs="Arial"/>
          <w:b/>
          <w:bCs/>
          <w:color w:val="000000"/>
          <w:sz w:val="18"/>
          <w:szCs w:val="18"/>
        </w:rPr>
        <w:t>G4305</w:t>
      </w:r>
      <w:r w:rsidRPr="00527323">
        <w:rPr>
          <w:rFonts w:ascii="Arial" w:hAnsi="Arial" w:cs="Arial"/>
          <w:b/>
          <w:bCs/>
          <w:color w:val="000000"/>
          <w:sz w:val="18"/>
          <w:szCs w:val="18"/>
        </w:rPr>
        <w:t xml:space="preserve"> </w:t>
      </w:r>
      <w:r w:rsidR="003C6BEC">
        <w:rPr>
          <w:rFonts w:ascii="Arial" w:hAnsi="Arial" w:cs="Arial" w:hint="eastAsia"/>
          <w:b/>
          <w:bCs/>
          <w:color w:val="000000"/>
          <w:sz w:val="18"/>
          <w:szCs w:val="18"/>
        </w:rPr>
        <w:t>SUS</w:t>
      </w:r>
      <w:r w:rsidR="007C40A1">
        <w:rPr>
          <w:rFonts w:ascii="Arial" w:hAnsi="Arial" w:cs="Arial"/>
          <w:b/>
          <w:bCs/>
          <w:color w:val="000000"/>
          <w:sz w:val="18"/>
          <w:szCs w:val="18"/>
        </w:rPr>
        <w:t>631</w:t>
      </w:r>
      <w:r w:rsidRPr="00527323">
        <w:rPr>
          <w:rFonts w:ascii="Arial" w:hAnsi="Arial" w:cs="Arial"/>
          <w:b/>
          <w:bCs/>
          <w:color w:val="000000"/>
          <w:sz w:val="18"/>
          <w:szCs w:val="18"/>
        </w:rPr>
        <w:t xml:space="preserve"> Stainless</w:t>
      </w:r>
    </w:p>
    <w:p w:rsidR="00B34E74" w:rsidRPr="00527323" w:rsidRDefault="00B34E74" w:rsidP="00DA3549">
      <w:pPr>
        <w:widowControl/>
        <w:numPr>
          <w:ilvl w:val="0"/>
          <w:numId w:val="2"/>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Oxidation resistance to 2000°F</w:t>
      </w:r>
    </w:p>
    <w:p w:rsidR="00B34E74" w:rsidRPr="00527323" w:rsidRDefault="00B34E74" w:rsidP="00E107AD">
      <w:pPr>
        <w:widowControl/>
        <w:numPr>
          <w:ilvl w:val="0"/>
          <w:numId w:val="2"/>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Moderate strength at high temperature</w:t>
      </w:r>
    </w:p>
    <w:p w:rsidR="00B34E74" w:rsidRPr="00527323" w:rsidRDefault="00B34E74" w:rsidP="00E107AD">
      <w:pPr>
        <w:widowControl/>
        <w:numPr>
          <w:ilvl w:val="0"/>
          <w:numId w:val="2"/>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Resistance to hot corrosion</w:t>
      </w:r>
    </w:p>
    <w:p w:rsidR="00B34E74" w:rsidRPr="00527323" w:rsidRDefault="00B34E74" w:rsidP="00E107AD">
      <w:pPr>
        <w:widowControl/>
        <w:numPr>
          <w:ilvl w:val="0"/>
          <w:numId w:val="2"/>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Strength and toughness at cryogenic temperatures</w:t>
      </w:r>
    </w:p>
    <w:p w:rsidR="00B34E74" w:rsidRPr="00527323" w:rsidRDefault="00B34E74" w:rsidP="00E107AD">
      <w:pPr>
        <w:pStyle w:val="a6"/>
        <w:spacing w:after="0" w:afterAutospacing="0"/>
        <w:ind w:left="225" w:right="150"/>
        <w:rPr>
          <w:rFonts w:ascii="Arial" w:hAnsi="Arial" w:cs="Arial"/>
          <w:color w:val="000000"/>
          <w:sz w:val="18"/>
          <w:szCs w:val="18"/>
        </w:rPr>
      </w:pPr>
      <w:r w:rsidRPr="00527323">
        <w:rPr>
          <w:rFonts w:ascii="Arial" w:hAnsi="Arial" w:cs="Arial"/>
          <w:b/>
          <w:bCs/>
          <w:color w:val="000000"/>
          <w:sz w:val="18"/>
          <w:szCs w:val="18"/>
        </w:rPr>
        <w:t xml:space="preserve">Typical Applications for </w:t>
      </w:r>
      <w:r w:rsidR="0007682D">
        <w:rPr>
          <w:rFonts w:ascii="Arial" w:hAnsi="Arial" w:cs="Arial"/>
          <w:b/>
          <w:bCs/>
          <w:color w:val="000000"/>
          <w:sz w:val="18"/>
          <w:szCs w:val="18"/>
        </w:rPr>
        <w:t xml:space="preserve">JIS </w:t>
      </w:r>
      <w:r w:rsidR="00416AC2">
        <w:rPr>
          <w:rFonts w:ascii="Arial" w:hAnsi="Arial" w:cs="Arial"/>
          <w:b/>
          <w:bCs/>
          <w:color w:val="000000"/>
          <w:sz w:val="18"/>
          <w:szCs w:val="18"/>
        </w:rPr>
        <w:t>G4305</w:t>
      </w:r>
      <w:r w:rsidRPr="00527323">
        <w:rPr>
          <w:rFonts w:ascii="Arial" w:hAnsi="Arial" w:cs="Arial"/>
          <w:b/>
          <w:bCs/>
          <w:color w:val="000000"/>
          <w:sz w:val="18"/>
          <w:szCs w:val="18"/>
        </w:rPr>
        <w:t xml:space="preserve"> </w:t>
      </w:r>
      <w:r w:rsidR="004B5FFA">
        <w:rPr>
          <w:rFonts w:ascii="Arial" w:hAnsi="Arial" w:cs="Arial" w:hint="eastAsia"/>
          <w:b/>
          <w:bCs/>
          <w:color w:val="000000"/>
          <w:sz w:val="18"/>
          <w:szCs w:val="18"/>
        </w:rPr>
        <w:t>SUS</w:t>
      </w:r>
      <w:r w:rsidR="007C40A1">
        <w:rPr>
          <w:rFonts w:ascii="Arial" w:hAnsi="Arial" w:cs="Arial"/>
          <w:b/>
          <w:bCs/>
          <w:color w:val="000000"/>
          <w:sz w:val="18"/>
          <w:szCs w:val="18"/>
        </w:rPr>
        <w:t>631</w:t>
      </w:r>
      <w:r w:rsidRPr="00527323">
        <w:rPr>
          <w:rFonts w:ascii="Arial" w:hAnsi="Arial" w:cs="Arial"/>
          <w:b/>
          <w:bCs/>
          <w:color w:val="000000"/>
          <w:sz w:val="18"/>
          <w:szCs w:val="18"/>
        </w:rPr>
        <w:t xml:space="preserve"> Stainless</w:t>
      </w:r>
    </w:p>
    <w:p w:rsidR="00B34E74" w:rsidRPr="00527323" w:rsidRDefault="00B34E74" w:rsidP="00DA3549">
      <w:pPr>
        <w:widowControl/>
        <w:numPr>
          <w:ilvl w:val="0"/>
          <w:numId w:val="3"/>
        </w:numPr>
        <w:spacing w:before="100" w:beforeAutospacing="1" w:after="100" w:afterAutospacing="1"/>
        <w:ind w:right="150"/>
        <w:jc w:val="left"/>
        <w:rPr>
          <w:rFonts w:ascii="Arial" w:hAnsi="Arial" w:cs="Arial"/>
          <w:color w:val="000000"/>
          <w:sz w:val="18"/>
          <w:szCs w:val="18"/>
        </w:rPr>
      </w:pPr>
      <w:bookmarkStart w:id="0" w:name="OLE_LINK1"/>
      <w:bookmarkStart w:id="1" w:name="OLE_LINK2"/>
      <w:r w:rsidRPr="00527323">
        <w:rPr>
          <w:rFonts w:ascii="Arial" w:hAnsi="Arial" w:cs="Arial"/>
          <w:color w:val="000000"/>
          <w:sz w:val="18"/>
          <w:szCs w:val="18"/>
        </w:rPr>
        <w:t>Kilns</w:t>
      </w:r>
    </w:p>
    <w:bookmarkEnd w:id="0"/>
    <w:bookmarkEnd w:id="1"/>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Heat Exchangers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lastRenderedPageBreak/>
        <w:t>Radiant Tubes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Muffles, retorts, annealing covers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Tube hangers for petroleum refining and steam boilers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Coal gasified internal components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bookmarkStart w:id="2" w:name="OLE_LINK3"/>
      <w:bookmarkStart w:id="3" w:name="OLE_LINK4"/>
      <w:r w:rsidRPr="00527323">
        <w:rPr>
          <w:rFonts w:ascii="Arial" w:hAnsi="Arial" w:cs="Arial"/>
          <w:color w:val="000000"/>
          <w:sz w:val="18"/>
          <w:szCs w:val="18"/>
        </w:rPr>
        <w:t>Staggers</w:t>
      </w:r>
    </w:p>
    <w:bookmarkEnd w:id="2"/>
    <w:bookmarkEnd w:id="3"/>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Furnace parts, conveyor belts, rollers, oven linings, fans</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Food processing equipment</w:t>
      </w:r>
    </w:p>
    <w:p w:rsidR="00B34E74" w:rsidRPr="00527323" w:rsidRDefault="00B34E74" w:rsidP="00E107AD">
      <w:pPr>
        <w:widowControl/>
        <w:numPr>
          <w:ilvl w:val="0"/>
          <w:numId w:val="3"/>
        </w:numPr>
        <w:spacing w:before="100" w:beforeAutospacing="1" w:after="100" w:afterAutospacing="1"/>
        <w:ind w:right="150"/>
        <w:jc w:val="left"/>
        <w:rPr>
          <w:rFonts w:ascii="Arial" w:hAnsi="Arial" w:cs="Arial"/>
          <w:color w:val="000000"/>
          <w:sz w:val="18"/>
          <w:szCs w:val="18"/>
        </w:rPr>
      </w:pPr>
      <w:r w:rsidRPr="00527323">
        <w:rPr>
          <w:rFonts w:ascii="Arial" w:hAnsi="Arial" w:cs="Arial"/>
          <w:color w:val="000000"/>
          <w:sz w:val="18"/>
          <w:szCs w:val="18"/>
        </w:rPr>
        <w:t>Cryogenic structures</w:t>
      </w:r>
    </w:p>
    <w:p w:rsidR="00B34E74" w:rsidRPr="00527323" w:rsidRDefault="00B34E74" w:rsidP="00E107AD">
      <w:pPr>
        <w:pStyle w:val="a6"/>
        <w:spacing w:after="0" w:afterAutospacing="0"/>
        <w:ind w:left="225" w:right="150"/>
        <w:rPr>
          <w:rFonts w:ascii="Arial" w:hAnsi="Arial" w:cs="Arial"/>
          <w:color w:val="000000"/>
          <w:sz w:val="18"/>
          <w:szCs w:val="18"/>
        </w:rPr>
      </w:pPr>
      <w:r w:rsidRPr="00527323">
        <w:rPr>
          <w:rFonts w:ascii="Arial" w:hAnsi="Arial" w:cs="Arial"/>
          <w:b/>
          <w:bCs/>
          <w:color w:val="000000"/>
          <w:sz w:val="18"/>
          <w:szCs w:val="18"/>
        </w:rPr>
        <w:t xml:space="preserve">Fabrication with Stainless </w:t>
      </w:r>
      <w:r w:rsidR="0007682D">
        <w:rPr>
          <w:rFonts w:ascii="Arial" w:hAnsi="Arial" w:cs="Arial"/>
          <w:b/>
          <w:bCs/>
          <w:color w:val="000000"/>
          <w:sz w:val="18"/>
          <w:szCs w:val="18"/>
        </w:rPr>
        <w:t xml:space="preserve">JIS </w:t>
      </w:r>
      <w:r w:rsidR="00416AC2">
        <w:rPr>
          <w:rFonts w:ascii="Arial" w:hAnsi="Arial" w:cs="Arial"/>
          <w:b/>
          <w:bCs/>
          <w:color w:val="000000"/>
          <w:sz w:val="18"/>
          <w:szCs w:val="18"/>
        </w:rPr>
        <w:t>G4305</w:t>
      </w:r>
      <w:r w:rsidRPr="00527323">
        <w:rPr>
          <w:rFonts w:ascii="Arial" w:hAnsi="Arial" w:cs="Arial"/>
          <w:b/>
          <w:bCs/>
          <w:color w:val="000000"/>
          <w:sz w:val="18"/>
          <w:szCs w:val="18"/>
        </w:rPr>
        <w:t xml:space="preserve"> </w:t>
      </w:r>
      <w:r w:rsidR="00CA5699">
        <w:rPr>
          <w:rFonts w:ascii="Arial" w:hAnsi="Arial" w:cs="Arial" w:hint="eastAsia"/>
          <w:b/>
          <w:bCs/>
          <w:color w:val="000000"/>
          <w:sz w:val="18"/>
          <w:szCs w:val="18"/>
        </w:rPr>
        <w:t>SUS</w:t>
      </w:r>
      <w:r w:rsidR="007C40A1">
        <w:rPr>
          <w:rFonts w:ascii="Arial" w:hAnsi="Arial" w:cs="Arial"/>
          <w:b/>
          <w:bCs/>
          <w:color w:val="000000"/>
          <w:sz w:val="18"/>
          <w:szCs w:val="18"/>
        </w:rPr>
        <w:t>631</w:t>
      </w:r>
    </w:p>
    <w:p w:rsidR="00B34E74" w:rsidRPr="00527323" w:rsidRDefault="00B34E74" w:rsidP="00E30B88">
      <w:pPr>
        <w:pStyle w:val="a6"/>
        <w:spacing w:after="0" w:afterAutospacing="0"/>
        <w:ind w:leftChars="107" w:left="225" w:right="150"/>
        <w:rPr>
          <w:rFonts w:ascii="Arial" w:hAnsi="Arial" w:cs="Arial"/>
          <w:color w:val="000000"/>
          <w:sz w:val="18"/>
          <w:szCs w:val="18"/>
        </w:rPr>
      </w:pPr>
      <w:r w:rsidRPr="00527323">
        <w:rPr>
          <w:rFonts w:ascii="Arial" w:hAnsi="Arial" w:cs="Arial"/>
          <w:color w:val="000000"/>
          <w:sz w:val="18"/>
          <w:szCs w:val="18"/>
        </w:rPr>
        <w:t xml:space="preserve">Type </w:t>
      </w:r>
      <w:r w:rsidR="0007682D">
        <w:rPr>
          <w:rFonts w:ascii="Arial" w:hAnsi="Arial" w:cs="Arial"/>
          <w:color w:val="000000"/>
          <w:sz w:val="18"/>
          <w:szCs w:val="18"/>
        </w:rPr>
        <w:t xml:space="preserve">JIS </w:t>
      </w:r>
      <w:r w:rsidR="00416AC2">
        <w:rPr>
          <w:rFonts w:ascii="Arial" w:hAnsi="Arial" w:cs="Arial"/>
          <w:color w:val="000000"/>
          <w:sz w:val="18"/>
          <w:szCs w:val="18"/>
        </w:rPr>
        <w:t>G4305</w:t>
      </w:r>
      <w:r w:rsidRPr="00527323">
        <w:rPr>
          <w:rFonts w:ascii="Arial" w:hAnsi="Arial" w:cs="Arial"/>
          <w:color w:val="000000"/>
          <w:sz w:val="18"/>
          <w:szCs w:val="18"/>
        </w:rPr>
        <w:t xml:space="preserve"> </w:t>
      </w:r>
      <w:r w:rsidR="007C40A1">
        <w:rPr>
          <w:rFonts w:ascii="Arial" w:hAnsi="Arial" w:cs="Arial"/>
          <w:color w:val="000000"/>
          <w:sz w:val="18"/>
          <w:szCs w:val="18"/>
        </w:rPr>
        <w:t>631</w:t>
      </w:r>
      <w:r w:rsidRPr="00527323">
        <w:rPr>
          <w:rFonts w:ascii="Arial" w:hAnsi="Arial" w:cs="Arial"/>
          <w:color w:val="000000"/>
          <w:sz w:val="18"/>
          <w:szCs w:val="18"/>
        </w:rPr>
        <w:t xml:space="preserve"> is readily fabricated by standard commercial procedures. In comparison to carbon steel, </w:t>
      </w:r>
      <w:r w:rsidR="00E30B88">
        <w:rPr>
          <w:rFonts w:ascii="Arial" w:hAnsi="Arial" w:cs="Arial" w:hint="eastAsia"/>
          <w:color w:val="000000"/>
          <w:sz w:val="18"/>
          <w:szCs w:val="18"/>
        </w:rPr>
        <w:t xml:space="preserve">            </w:t>
      </w:r>
      <w:r w:rsidR="00E30B88" w:rsidRPr="00527323">
        <w:rPr>
          <w:rFonts w:ascii="Arial" w:hAnsi="Arial" w:cs="Arial"/>
          <w:color w:val="000000"/>
          <w:sz w:val="18"/>
          <w:szCs w:val="18"/>
        </w:rPr>
        <w:t xml:space="preserve">stainless steels are </w:t>
      </w:r>
      <w:r w:rsidRPr="00527323">
        <w:rPr>
          <w:rFonts w:ascii="Arial" w:hAnsi="Arial" w:cs="Arial"/>
          <w:color w:val="000000"/>
          <w:sz w:val="18"/>
          <w:szCs w:val="18"/>
        </w:rPr>
        <w:t>tougher and tend to work harden rapidly.</w:t>
      </w:r>
    </w:p>
    <w:p w:rsidR="00B34E74" w:rsidRPr="00527323" w:rsidRDefault="00B34E74" w:rsidP="00E107AD">
      <w:pPr>
        <w:pStyle w:val="a6"/>
        <w:spacing w:after="0" w:afterAutospacing="0"/>
        <w:ind w:left="225" w:right="150"/>
        <w:rPr>
          <w:rFonts w:ascii="Arial" w:hAnsi="Arial" w:cs="Arial"/>
          <w:color w:val="000000"/>
          <w:sz w:val="18"/>
          <w:szCs w:val="18"/>
        </w:rPr>
      </w:pPr>
      <w:r w:rsidRPr="00527323">
        <w:rPr>
          <w:rFonts w:ascii="Arial" w:hAnsi="Arial" w:cs="Arial"/>
          <w:color w:val="000000"/>
          <w:sz w:val="18"/>
          <w:szCs w:val="18"/>
        </w:rPr>
        <w:t xml:space="preserve">Type </w:t>
      </w:r>
      <w:r w:rsidR="0007682D">
        <w:rPr>
          <w:rFonts w:ascii="Arial" w:hAnsi="Arial" w:cs="Arial"/>
          <w:color w:val="000000"/>
          <w:sz w:val="18"/>
          <w:szCs w:val="18"/>
        </w:rPr>
        <w:t xml:space="preserve">JIS </w:t>
      </w:r>
      <w:r w:rsidR="00416AC2">
        <w:rPr>
          <w:rFonts w:ascii="Arial" w:hAnsi="Arial" w:cs="Arial"/>
          <w:color w:val="000000"/>
          <w:sz w:val="18"/>
          <w:szCs w:val="18"/>
        </w:rPr>
        <w:t>G4305</w:t>
      </w:r>
      <w:r w:rsidRPr="00527323">
        <w:rPr>
          <w:rFonts w:ascii="Arial" w:hAnsi="Arial" w:cs="Arial"/>
          <w:color w:val="000000"/>
          <w:sz w:val="18"/>
          <w:szCs w:val="18"/>
        </w:rPr>
        <w:t xml:space="preserve"> </w:t>
      </w:r>
      <w:r w:rsidR="007C40A1">
        <w:rPr>
          <w:rFonts w:ascii="Arial" w:hAnsi="Arial" w:cs="Arial"/>
          <w:color w:val="000000"/>
          <w:sz w:val="18"/>
          <w:szCs w:val="18"/>
        </w:rPr>
        <w:t>631</w:t>
      </w:r>
      <w:r w:rsidRPr="00527323">
        <w:rPr>
          <w:rFonts w:ascii="Arial" w:hAnsi="Arial" w:cs="Arial"/>
          <w:color w:val="000000"/>
          <w:sz w:val="18"/>
          <w:szCs w:val="18"/>
        </w:rPr>
        <w:t xml:space="preserve"> can be welded using all of the common welding processes.</w:t>
      </w:r>
    </w:p>
    <w:p w:rsidR="00B34E74" w:rsidRPr="00527323" w:rsidRDefault="0007682D" w:rsidP="00E107AD">
      <w:pPr>
        <w:pStyle w:val="a6"/>
        <w:spacing w:after="0" w:afterAutospacing="0"/>
        <w:ind w:left="225" w:right="150"/>
        <w:jc w:val="center"/>
        <w:rPr>
          <w:rFonts w:ascii="Arial" w:hAnsi="Arial" w:cs="Arial"/>
          <w:color w:val="000000"/>
          <w:sz w:val="18"/>
          <w:szCs w:val="18"/>
        </w:rPr>
      </w:pPr>
      <w:r>
        <w:rPr>
          <w:rFonts w:ascii="Arial" w:hAnsi="Arial" w:cs="Arial"/>
          <w:b/>
          <w:bCs/>
          <w:color w:val="000000"/>
          <w:sz w:val="18"/>
          <w:szCs w:val="18"/>
        </w:rPr>
        <w:t xml:space="preserve">JIS </w:t>
      </w:r>
      <w:r w:rsidR="00416AC2">
        <w:rPr>
          <w:rFonts w:ascii="Arial" w:hAnsi="Arial" w:cs="Arial"/>
          <w:b/>
          <w:bCs/>
          <w:color w:val="000000"/>
          <w:sz w:val="18"/>
          <w:szCs w:val="18"/>
        </w:rPr>
        <w:t>G4305</w:t>
      </w:r>
      <w:r w:rsidR="00B34E74" w:rsidRPr="00527323">
        <w:rPr>
          <w:rFonts w:ascii="Arial" w:hAnsi="Arial" w:cs="Arial"/>
          <w:b/>
          <w:bCs/>
          <w:color w:val="000000"/>
          <w:sz w:val="18"/>
          <w:szCs w:val="18"/>
        </w:rPr>
        <w:t xml:space="preserve"> </w:t>
      </w:r>
      <w:r w:rsidR="006C76DD">
        <w:rPr>
          <w:rFonts w:ascii="Arial" w:hAnsi="Arial" w:cs="Arial" w:hint="eastAsia"/>
          <w:b/>
          <w:bCs/>
          <w:color w:val="000000"/>
          <w:sz w:val="18"/>
          <w:szCs w:val="18"/>
        </w:rPr>
        <w:t>SUS</w:t>
      </w:r>
      <w:r w:rsidR="007C40A1">
        <w:rPr>
          <w:rFonts w:ascii="Arial" w:hAnsi="Arial" w:cs="Arial"/>
          <w:b/>
          <w:bCs/>
          <w:color w:val="000000"/>
          <w:sz w:val="18"/>
          <w:szCs w:val="18"/>
        </w:rPr>
        <w:t>631</w:t>
      </w:r>
      <w:r w:rsidR="00B34E74" w:rsidRPr="00527323">
        <w:rPr>
          <w:rFonts w:ascii="Arial" w:hAnsi="Arial" w:cs="Arial"/>
          <w:b/>
          <w:bCs/>
          <w:color w:val="000000"/>
          <w:sz w:val="18"/>
          <w:szCs w:val="18"/>
        </w:rPr>
        <w:t xml:space="preserve"> Mechanical Properties</w:t>
      </w:r>
      <w:r w:rsidR="00B34E74" w:rsidRPr="00527323">
        <w:rPr>
          <w:rFonts w:ascii="Arial" w:hAnsi="Arial" w:cs="Arial"/>
          <w:b/>
          <w:bCs/>
          <w:color w:val="000000"/>
          <w:sz w:val="18"/>
          <w:szCs w:val="18"/>
        </w:rPr>
        <w:br/>
      </w:r>
      <w:r w:rsidR="00B34E74" w:rsidRPr="00527323">
        <w:rPr>
          <w:rFonts w:ascii="Arial" w:hAnsi="Arial" w:cs="Arial"/>
          <w:color w:val="000000"/>
          <w:sz w:val="18"/>
          <w:szCs w:val="18"/>
        </w:rPr>
        <w:t>Representative Tensile Properties</w:t>
      </w:r>
    </w:p>
    <w:tbl>
      <w:tblPr>
        <w:tblW w:w="7851" w:type="dxa"/>
        <w:tblInd w:w="1242" w:type="dxa"/>
        <w:tblLayout w:type="fixed"/>
        <w:tblLook w:val="00A0"/>
      </w:tblPr>
      <w:tblGrid>
        <w:gridCol w:w="993"/>
        <w:gridCol w:w="992"/>
        <w:gridCol w:w="1013"/>
        <w:gridCol w:w="1113"/>
        <w:gridCol w:w="1276"/>
        <w:gridCol w:w="674"/>
        <w:gridCol w:w="928"/>
        <w:gridCol w:w="862"/>
      </w:tblGrid>
      <w:tr w:rsidR="007C40A1" w:rsidRPr="007C40A1" w:rsidTr="00EC6182">
        <w:trPr>
          <w:trHeight w:val="388"/>
        </w:trPr>
        <w:tc>
          <w:tcPr>
            <w:tcW w:w="993" w:type="dxa"/>
            <w:vMerge w:val="restart"/>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Grade</w:t>
            </w:r>
          </w:p>
        </w:tc>
        <w:tc>
          <w:tcPr>
            <w:tcW w:w="992" w:type="dxa"/>
            <w:vMerge w:val="restart"/>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kern w:val="0"/>
                <w:sz w:val="18"/>
                <w:szCs w:val="18"/>
              </w:rPr>
            </w:pPr>
            <w:r w:rsidRPr="007C40A1">
              <w:rPr>
                <w:rFonts w:ascii="Arial" w:hAnsi="Arial" w:cs="Arial"/>
                <w:b/>
                <w:sz w:val="18"/>
                <w:szCs w:val="18"/>
              </w:rPr>
              <w:t>Type</w:t>
            </w:r>
          </w:p>
        </w:tc>
        <w:tc>
          <w:tcPr>
            <w:tcW w:w="1013" w:type="dxa"/>
            <w:vMerge w:val="restart"/>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 xml:space="preserve">0.2% Yield Strength, </w:t>
            </w:r>
            <w:proofErr w:type="spellStart"/>
            <w:r w:rsidRPr="007C40A1">
              <w:rPr>
                <w:rFonts w:ascii="Arial" w:hAnsi="Arial" w:cs="Arial"/>
                <w:b/>
                <w:bCs/>
                <w:color w:val="FFFFFF"/>
                <w:kern w:val="0"/>
                <w:sz w:val="18"/>
                <w:szCs w:val="18"/>
              </w:rPr>
              <w:t>MPa</w:t>
            </w:r>
            <w:proofErr w:type="spellEnd"/>
          </w:p>
        </w:tc>
        <w:tc>
          <w:tcPr>
            <w:tcW w:w="1113" w:type="dxa"/>
            <w:vMerge w:val="restart"/>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 xml:space="preserve">Ultimate Tensile </w:t>
            </w:r>
            <w:proofErr w:type="spellStart"/>
            <w:r w:rsidRPr="007C40A1">
              <w:rPr>
                <w:rFonts w:ascii="Arial" w:hAnsi="Arial" w:cs="Arial"/>
                <w:b/>
                <w:bCs/>
                <w:color w:val="FFFFFF"/>
                <w:kern w:val="0"/>
                <w:sz w:val="18"/>
                <w:szCs w:val="18"/>
              </w:rPr>
              <w:t>Strength,MPa</w:t>
            </w:r>
            <w:proofErr w:type="spellEnd"/>
          </w:p>
        </w:tc>
        <w:tc>
          <w:tcPr>
            <w:tcW w:w="1950" w:type="dxa"/>
            <w:gridSpan w:val="2"/>
            <w:vMerge w:val="restart"/>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Min Elongation %</w:t>
            </w:r>
          </w:p>
        </w:tc>
        <w:tc>
          <w:tcPr>
            <w:tcW w:w="1790" w:type="dxa"/>
            <w:gridSpan w:val="2"/>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Hardness</w:t>
            </w:r>
          </w:p>
        </w:tc>
      </w:tr>
      <w:tr w:rsidR="007C40A1" w:rsidRPr="007C40A1" w:rsidTr="00EC6182">
        <w:trPr>
          <w:trHeight w:val="386"/>
        </w:trPr>
        <w:tc>
          <w:tcPr>
            <w:tcW w:w="993" w:type="dxa"/>
            <w:vMerge/>
            <w:tcBorders>
              <w:left w:val="single" w:sz="8" w:space="0" w:color="CCCCCC"/>
              <w:bottom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p>
        </w:tc>
        <w:tc>
          <w:tcPr>
            <w:tcW w:w="992" w:type="dxa"/>
            <w:vMerge/>
            <w:tcBorders>
              <w:left w:val="single" w:sz="8" w:space="0" w:color="CCCCCC"/>
              <w:bottom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p>
        </w:tc>
        <w:tc>
          <w:tcPr>
            <w:tcW w:w="1013" w:type="dxa"/>
            <w:vMerge/>
            <w:tcBorders>
              <w:left w:val="single" w:sz="8" w:space="0" w:color="CCCCCC"/>
              <w:bottom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p>
        </w:tc>
        <w:tc>
          <w:tcPr>
            <w:tcW w:w="1113" w:type="dxa"/>
            <w:vMerge/>
            <w:tcBorders>
              <w:left w:val="single" w:sz="8" w:space="0" w:color="CCCCCC"/>
              <w:bottom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p>
        </w:tc>
        <w:tc>
          <w:tcPr>
            <w:tcW w:w="1950" w:type="dxa"/>
            <w:gridSpan w:val="2"/>
            <w:vMerge/>
            <w:tcBorders>
              <w:left w:val="single" w:sz="8" w:space="0" w:color="CCCCCC"/>
              <w:bottom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p>
        </w:tc>
        <w:tc>
          <w:tcPr>
            <w:tcW w:w="928" w:type="dxa"/>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HBW</w:t>
            </w:r>
          </w:p>
        </w:tc>
        <w:tc>
          <w:tcPr>
            <w:tcW w:w="862" w:type="dxa"/>
            <w:tcBorders>
              <w:top w:val="single" w:sz="8" w:space="0" w:color="CCCCCC"/>
              <w:left w:val="single" w:sz="8" w:space="0" w:color="CCCCCC"/>
              <w:right w:val="single" w:sz="8" w:space="0" w:color="CCCCCC"/>
            </w:tcBorders>
            <w:shd w:val="clear" w:color="000000" w:fill="000000"/>
            <w:vAlign w:val="center"/>
          </w:tcPr>
          <w:p w:rsidR="007C40A1" w:rsidRPr="007C40A1" w:rsidRDefault="007C40A1" w:rsidP="00EC6182">
            <w:pPr>
              <w:widowControl/>
              <w:jc w:val="center"/>
              <w:rPr>
                <w:rFonts w:ascii="Arial" w:hAnsi="Arial" w:cs="Arial"/>
                <w:b/>
                <w:bCs/>
                <w:color w:val="FFFFFF"/>
                <w:kern w:val="0"/>
                <w:sz w:val="18"/>
                <w:szCs w:val="18"/>
              </w:rPr>
            </w:pPr>
            <w:r w:rsidRPr="007C40A1">
              <w:rPr>
                <w:rFonts w:ascii="Arial" w:hAnsi="Arial" w:cs="Arial"/>
                <w:b/>
                <w:bCs/>
                <w:color w:val="FFFFFF"/>
                <w:kern w:val="0"/>
                <w:sz w:val="18"/>
                <w:szCs w:val="18"/>
              </w:rPr>
              <w:t>HRB</w:t>
            </w:r>
          </w:p>
        </w:tc>
      </w:tr>
      <w:tr w:rsidR="007C40A1" w:rsidRPr="007C40A1" w:rsidTr="00EC6182">
        <w:trPr>
          <w:trHeight w:val="284"/>
        </w:trPr>
        <w:tc>
          <w:tcPr>
            <w:tcW w:w="993" w:type="dxa"/>
            <w:vMerge w:val="restart"/>
            <w:tcBorders>
              <w:top w:val="nil"/>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SUS631</w:t>
            </w:r>
          </w:p>
        </w:tc>
        <w:tc>
          <w:tcPr>
            <w:tcW w:w="992" w:type="dxa"/>
            <w:tcBorders>
              <w:top w:val="nil"/>
              <w:left w:val="single" w:sz="8" w:space="0" w:color="CCCCCC"/>
              <w:bottom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S</w:t>
            </w:r>
          </w:p>
        </w:tc>
        <w:tc>
          <w:tcPr>
            <w:tcW w:w="1013" w:type="dxa"/>
            <w:tcBorders>
              <w:top w:val="nil"/>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≤380</w:t>
            </w:r>
          </w:p>
        </w:tc>
        <w:tc>
          <w:tcPr>
            <w:tcW w:w="1113" w:type="dxa"/>
            <w:tcBorders>
              <w:top w:val="nil"/>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≤1030</w:t>
            </w:r>
          </w:p>
        </w:tc>
        <w:tc>
          <w:tcPr>
            <w:tcW w:w="1950" w:type="dxa"/>
            <w:gridSpan w:val="2"/>
            <w:tcBorders>
              <w:top w:val="nil"/>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20</w:t>
            </w:r>
          </w:p>
        </w:tc>
        <w:tc>
          <w:tcPr>
            <w:tcW w:w="928" w:type="dxa"/>
            <w:tcBorders>
              <w:top w:val="nil"/>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w:t>
            </w:r>
            <w:r>
              <w:rPr>
                <w:rFonts w:ascii="Arial" w:hAnsi="Arial" w:cs="Arial" w:hint="eastAsia"/>
                <w:color w:val="000000"/>
                <w:kern w:val="0"/>
                <w:sz w:val="18"/>
                <w:szCs w:val="18"/>
              </w:rPr>
              <w:t>192</w:t>
            </w:r>
          </w:p>
        </w:tc>
        <w:tc>
          <w:tcPr>
            <w:tcW w:w="862" w:type="dxa"/>
            <w:tcBorders>
              <w:top w:val="nil"/>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color w:val="000000"/>
                <w:kern w:val="0"/>
                <w:sz w:val="18"/>
                <w:szCs w:val="18"/>
              </w:rPr>
              <w:t>≤</w:t>
            </w:r>
            <w:r>
              <w:rPr>
                <w:rFonts w:ascii="Arial" w:hAnsi="Arial" w:cs="Arial" w:hint="eastAsia"/>
                <w:color w:val="000000"/>
                <w:kern w:val="0"/>
                <w:sz w:val="18"/>
                <w:szCs w:val="18"/>
              </w:rPr>
              <w:t>92</w:t>
            </w:r>
          </w:p>
        </w:tc>
      </w:tr>
      <w:tr w:rsidR="007C40A1" w:rsidRPr="007C40A1" w:rsidTr="00EC6182">
        <w:trPr>
          <w:trHeight w:val="443"/>
        </w:trPr>
        <w:tc>
          <w:tcPr>
            <w:tcW w:w="993" w:type="dxa"/>
            <w:vMerge/>
            <w:tcBorders>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992" w:type="dxa"/>
            <w:vMerge w:val="restart"/>
            <w:tcBorders>
              <w:top w:val="nil"/>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RH950</w:t>
            </w:r>
          </w:p>
        </w:tc>
        <w:tc>
          <w:tcPr>
            <w:tcW w:w="1013"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1030</w:t>
            </w:r>
          </w:p>
        </w:tc>
        <w:tc>
          <w:tcPr>
            <w:tcW w:w="1113"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1230</w:t>
            </w:r>
          </w:p>
        </w:tc>
        <w:tc>
          <w:tcPr>
            <w:tcW w:w="1276"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T</w:t>
            </w:r>
            <w:r w:rsidRPr="007C40A1">
              <w:rPr>
                <w:rFonts w:ascii="Arial" w:hAnsi="Arial" w:cs="Arial" w:hint="eastAsia"/>
                <w:color w:val="000000"/>
                <w:kern w:val="0"/>
                <w:sz w:val="18"/>
                <w:szCs w:val="18"/>
              </w:rPr>
              <w:t>≤</w:t>
            </w:r>
            <w:r>
              <w:rPr>
                <w:rFonts w:ascii="Arial" w:hAnsi="Arial" w:cs="Arial" w:hint="eastAsia"/>
                <w:color w:val="000000"/>
                <w:kern w:val="0"/>
                <w:sz w:val="18"/>
                <w:szCs w:val="18"/>
              </w:rPr>
              <w:t>3.0mm</w:t>
            </w:r>
          </w:p>
        </w:tc>
        <w:tc>
          <w:tcPr>
            <w:tcW w:w="674"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928"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862"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r>
      <w:tr w:rsidR="007C40A1" w:rsidRPr="007C40A1" w:rsidTr="00EC6182">
        <w:trPr>
          <w:trHeight w:val="442"/>
        </w:trPr>
        <w:tc>
          <w:tcPr>
            <w:tcW w:w="993" w:type="dxa"/>
            <w:vMerge/>
            <w:tcBorders>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992" w:type="dxa"/>
            <w:vMerge/>
            <w:tcBorders>
              <w:left w:val="single" w:sz="8" w:space="0" w:color="CCCCCC"/>
              <w:bottom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013"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113"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276"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T</w:t>
            </w:r>
            <w:r w:rsidRPr="007C40A1">
              <w:rPr>
                <w:rFonts w:ascii="Arial" w:hAnsi="Arial" w:cs="Arial" w:hint="eastAsia"/>
                <w:color w:val="000000"/>
                <w:kern w:val="0"/>
                <w:sz w:val="18"/>
                <w:szCs w:val="18"/>
              </w:rPr>
              <w:t>＞</w:t>
            </w:r>
            <w:r>
              <w:rPr>
                <w:rFonts w:ascii="Arial" w:hAnsi="Arial" w:cs="Arial" w:hint="eastAsia"/>
                <w:color w:val="000000"/>
                <w:kern w:val="0"/>
                <w:sz w:val="18"/>
                <w:szCs w:val="18"/>
              </w:rPr>
              <w:t>3.0mm</w:t>
            </w:r>
          </w:p>
        </w:tc>
        <w:tc>
          <w:tcPr>
            <w:tcW w:w="674"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4</w:t>
            </w:r>
          </w:p>
        </w:tc>
        <w:tc>
          <w:tcPr>
            <w:tcW w:w="928"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862"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r>
      <w:tr w:rsidR="007C40A1" w:rsidRPr="007C40A1" w:rsidTr="00EC6182">
        <w:trPr>
          <w:trHeight w:val="443"/>
        </w:trPr>
        <w:tc>
          <w:tcPr>
            <w:tcW w:w="993" w:type="dxa"/>
            <w:vMerge/>
            <w:tcBorders>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992" w:type="dxa"/>
            <w:vMerge w:val="restart"/>
            <w:tcBorders>
              <w:top w:val="nil"/>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TH1050</w:t>
            </w:r>
          </w:p>
        </w:tc>
        <w:tc>
          <w:tcPr>
            <w:tcW w:w="1013"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960</w:t>
            </w:r>
          </w:p>
        </w:tc>
        <w:tc>
          <w:tcPr>
            <w:tcW w:w="1113"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1140</w:t>
            </w:r>
          </w:p>
        </w:tc>
        <w:tc>
          <w:tcPr>
            <w:tcW w:w="1276"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T</w:t>
            </w:r>
            <w:r w:rsidRPr="007C40A1">
              <w:rPr>
                <w:rFonts w:ascii="Arial" w:hAnsi="Arial" w:cs="Arial" w:hint="eastAsia"/>
                <w:color w:val="000000"/>
                <w:kern w:val="0"/>
                <w:sz w:val="18"/>
                <w:szCs w:val="18"/>
              </w:rPr>
              <w:t>≤</w:t>
            </w:r>
            <w:r>
              <w:rPr>
                <w:rFonts w:ascii="Arial" w:hAnsi="Arial" w:cs="Arial" w:hint="eastAsia"/>
                <w:color w:val="000000"/>
                <w:kern w:val="0"/>
                <w:sz w:val="18"/>
                <w:szCs w:val="18"/>
              </w:rPr>
              <w:t>3.0mm</w:t>
            </w:r>
          </w:p>
        </w:tc>
        <w:tc>
          <w:tcPr>
            <w:tcW w:w="674" w:type="dxa"/>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3</w:t>
            </w:r>
          </w:p>
        </w:tc>
        <w:tc>
          <w:tcPr>
            <w:tcW w:w="928"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862" w:type="dxa"/>
            <w:vMerge w:val="restart"/>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r>
      <w:tr w:rsidR="007C40A1" w:rsidRPr="007C40A1" w:rsidTr="00EC6182">
        <w:trPr>
          <w:trHeight w:val="442"/>
        </w:trPr>
        <w:tc>
          <w:tcPr>
            <w:tcW w:w="993" w:type="dxa"/>
            <w:vMerge/>
            <w:tcBorders>
              <w:left w:val="single" w:sz="8" w:space="0" w:color="CCCCCC"/>
              <w:bottom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992" w:type="dxa"/>
            <w:vMerge/>
            <w:tcBorders>
              <w:left w:val="single" w:sz="8" w:space="0" w:color="CCCCCC"/>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013"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113"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1276" w:type="dxa"/>
            <w:tcBorders>
              <w:left w:val="nil"/>
              <w:bottom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Pr>
                <w:rFonts w:ascii="Arial" w:hAnsi="Arial" w:cs="Arial" w:hint="eastAsia"/>
                <w:color w:val="000000"/>
                <w:kern w:val="0"/>
                <w:sz w:val="18"/>
                <w:szCs w:val="18"/>
              </w:rPr>
              <w:t>T</w:t>
            </w:r>
            <w:r w:rsidRPr="007C40A1">
              <w:rPr>
                <w:rFonts w:ascii="Arial" w:hAnsi="Arial" w:cs="Arial" w:hint="eastAsia"/>
                <w:color w:val="000000"/>
                <w:kern w:val="0"/>
                <w:sz w:val="18"/>
                <w:szCs w:val="18"/>
              </w:rPr>
              <w:t>＞</w:t>
            </w:r>
            <w:r>
              <w:rPr>
                <w:rFonts w:ascii="Arial" w:hAnsi="Arial" w:cs="Arial" w:hint="eastAsia"/>
                <w:color w:val="000000"/>
                <w:kern w:val="0"/>
                <w:sz w:val="18"/>
                <w:szCs w:val="18"/>
              </w:rPr>
              <w:t>3.0mm</w:t>
            </w:r>
          </w:p>
        </w:tc>
        <w:tc>
          <w:tcPr>
            <w:tcW w:w="674" w:type="dxa"/>
            <w:tcBorders>
              <w:left w:val="nil"/>
              <w:bottom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r w:rsidRPr="007C40A1">
              <w:rPr>
                <w:rFonts w:ascii="Arial" w:hAnsi="Arial" w:cs="Arial" w:hint="eastAsia"/>
                <w:color w:val="000000"/>
                <w:kern w:val="0"/>
                <w:sz w:val="18"/>
                <w:szCs w:val="18"/>
              </w:rPr>
              <w:t>≥</w:t>
            </w:r>
            <w:r>
              <w:rPr>
                <w:rFonts w:ascii="Arial" w:hAnsi="Arial" w:cs="Arial" w:hint="eastAsia"/>
                <w:color w:val="000000"/>
                <w:kern w:val="0"/>
                <w:sz w:val="18"/>
                <w:szCs w:val="18"/>
              </w:rPr>
              <w:t>5</w:t>
            </w:r>
          </w:p>
        </w:tc>
        <w:tc>
          <w:tcPr>
            <w:tcW w:w="928"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c>
          <w:tcPr>
            <w:tcW w:w="862" w:type="dxa"/>
            <w:vMerge/>
            <w:tcBorders>
              <w:left w:val="nil"/>
              <w:right w:val="single" w:sz="8" w:space="0" w:color="CCCCCC"/>
            </w:tcBorders>
            <w:shd w:val="clear" w:color="000000" w:fill="F6F6F6"/>
            <w:vAlign w:val="center"/>
          </w:tcPr>
          <w:p w:rsidR="007C40A1" w:rsidRPr="007C40A1" w:rsidRDefault="007C40A1" w:rsidP="00EC6182">
            <w:pPr>
              <w:widowControl/>
              <w:jc w:val="center"/>
              <w:rPr>
                <w:rFonts w:ascii="Arial" w:hAnsi="Arial" w:cs="Arial"/>
                <w:color w:val="000000"/>
                <w:kern w:val="0"/>
                <w:sz w:val="18"/>
                <w:szCs w:val="18"/>
              </w:rPr>
            </w:pPr>
          </w:p>
        </w:tc>
      </w:tr>
    </w:tbl>
    <w:p w:rsidR="00B34E74" w:rsidRPr="00527323" w:rsidRDefault="00B34E74" w:rsidP="00E107AD">
      <w:pPr>
        <w:widowControl/>
        <w:tabs>
          <w:tab w:val="right" w:pos="10466"/>
        </w:tabs>
        <w:rPr>
          <w:rFonts w:ascii="Arial" w:hAnsi="Arial" w:cs="Arial"/>
          <w:b/>
          <w:kern w:val="0"/>
          <w:lang w:val="it-IT"/>
        </w:rPr>
      </w:pPr>
      <w:r w:rsidRPr="00527323">
        <w:rPr>
          <w:rFonts w:ascii="Arial" w:hAnsi="Arial" w:cs="Arial"/>
          <w:b/>
          <w:kern w:val="0"/>
          <w:lang w:val="it-IT"/>
        </w:rPr>
        <w:tab/>
      </w:r>
    </w:p>
    <w:p w:rsidR="00F82BE7" w:rsidRDefault="001F7835" w:rsidP="00BD012F">
      <w:pPr>
        <w:rPr>
          <w:rFonts w:ascii="Arial" w:hAnsi="Arial" w:cs="Arial"/>
        </w:rPr>
      </w:pPr>
      <w:proofErr w:type="spellStart"/>
      <w:r>
        <w:rPr>
          <w:rFonts w:ascii="Arial" w:hAnsi="Arial" w:cs="Arial"/>
        </w:rPr>
        <w:t>Gangsteel</w:t>
      </w:r>
      <w:proofErr w:type="spellEnd"/>
      <w:r w:rsidR="00B34E74" w:rsidRPr="00527323">
        <w:rPr>
          <w:rFonts w:ascii="Arial" w:hAnsi="Arial" w:cs="Arial"/>
        </w:rPr>
        <w:t xml:space="preserve"> Stainless Factory </w:t>
      </w:r>
      <w:r w:rsidR="00721C8D" w:rsidRPr="00527323">
        <w:rPr>
          <w:rFonts w:ascii="Arial" w:hAnsi="Arial" w:cs="Arial"/>
        </w:rPr>
        <w:t>is</w:t>
      </w:r>
      <w:r w:rsidR="00B34E74" w:rsidRPr="00527323">
        <w:rPr>
          <w:rFonts w:ascii="Arial" w:hAnsi="Arial" w:cs="Arial"/>
        </w:rPr>
        <w:t xml:space="preserve"> the large manufacturer for ASTM, ASME, JIS, EN, UNS Stainless plate </w:t>
      </w:r>
    </w:p>
    <w:p w:rsidR="00F82BE7" w:rsidRDefault="00B34E74" w:rsidP="00BD012F">
      <w:pPr>
        <w:rPr>
          <w:rFonts w:ascii="Arial" w:hAnsi="Arial" w:cs="Arial"/>
        </w:rPr>
      </w:pPr>
      <w:proofErr w:type="gramStart"/>
      <w:r w:rsidRPr="00527323">
        <w:rPr>
          <w:rFonts w:ascii="Arial" w:hAnsi="Arial" w:cs="Arial"/>
        </w:rPr>
        <w:t>and</w:t>
      </w:r>
      <w:proofErr w:type="gramEnd"/>
      <w:r w:rsidRPr="00527323">
        <w:rPr>
          <w:rFonts w:ascii="Arial" w:hAnsi="Arial" w:cs="Arial"/>
        </w:rPr>
        <w:t xml:space="preserve"> sheet. We have about 3000tons each thickness and size stainless plates and large warehouse. </w:t>
      </w:r>
    </w:p>
    <w:p w:rsidR="00B34E74" w:rsidRPr="00527323" w:rsidRDefault="00B34E74" w:rsidP="00BD012F">
      <w:pPr>
        <w:rPr>
          <w:rFonts w:ascii="Arial" w:hAnsi="Arial" w:cs="Arial"/>
        </w:rPr>
      </w:pPr>
      <w:r w:rsidRPr="00527323">
        <w:rPr>
          <w:rFonts w:ascii="Arial" w:hAnsi="Arial" w:cs="Arial"/>
        </w:rPr>
        <w:t xml:space="preserve">If you have any requirement for stainless plate in competitive price and faster delivery time, please contact us. </w:t>
      </w:r>
    </w:p>
    <w:p w:rsidR="00B34E74" w:rsidRPr="00527323" w:rsidRDefault="00B34E74" w:rsidP="00E107AD">
      <w:pPr>
        <w:widowControl/>
        <w:tabs>
          <w:tab w:val="right" w:pos="10466"/>
        </w:tabs>
        <w:rPr>
          <w:rFonts w:ascii="Arial" w:hAnsi="Arial" w:cs="Arial"/>
          <w:b/>
          <w:kern w:val="0"/>
        </w:rPr>
      </w:pPr>
    </w:p>
    <w:p w:rsidR="00B34E74" w:rsidRPr="00527323" w:rsidRDefault="00B34E74" w:rsidP="00E107AD">
      <w:pPr>
        <w:widowControl/>
        <w:tabs>
          <w:tab w:val="right" w:pos="10466"/>
        </w:tabs>
        <w:rPr>
          <w:rFonts w:ascii="Arial" w:hAnsi="Arial" w:cs="Arial"/>
          <w:b/>
          <w:kern w:val="0"/>
          <w:lang w:val="it-IT"/>
        </w:rPr>
      </w:pPr>
      <w:r w:rsidRPr="00527323">
        <w:rPr>
          <w:rFonts w:ascii="Arial" w:hAnsi="Arial" w:cs="Arial"/>
          <w:b/>
          <w:kern w:val="0"/>
          <w:lang w:val="it-IT"/>
        </w:rPr>
        <w:t xml:space="preserve">Other related Stainless Plate For </w:t>
      </w:r>
      <w:r w:rsidR="0007682D">
        <w:rPr>
          <w:rFonts w:ascii="Arial" w:hAnsi="Arial" w:cs="Arial"/>
          <w:b/>
          <w:kern w:val="0"/>
          <w:lang w:val="it-IT"/>
        </w:rPr>
        <w:t xml:space="preserve">JIS </w:t>
      </w:r>
      <w:r w:rsidR="00416AC2">
        <w:rPr>
          <w:rFonts w:ascii="Arial" w:hAnsi="Arial" w:cs="Arial"/>
          <w:b/>
          <w:kern w:val="0"/>
          <w:lang w:val="it-IT"/>
        </w:rPr>
        <w:t>G4305</w:t>
      </w:r>
      <w:r w:rsidRPr="00527323">
        <w:rPr>
          <w:rFonts w:ascii="Arial" w:hAnsi="Arial" w:cs="Arial"/>
          <w:b/>
          <w:kern w:val="0"/>
          <w:lang w:val="it-IT"/>
        </w:rPr>
        <w:t xml:space="preserve"> </w:t>
      </w:r>
      <w:r w:rsidR="0020605B">
        <w:rPr>
          <w:rFonts w:ascii="Arial" w:hAnsi="Arial" w:cs="Arial" w:hint="eastAsia"/>
          <w:b/>
          <w:kern w:val="0"/>
          <w:lang w:val="it-IT"/>
        </w:rPr>
        <w:t>SUS</w:t>
      </w:r>
      <w:r w:rsidR="007C40A1">
        <w:rPr>
          <w:rFonts w:ascii="Arial" w:hAnsi="Arial" w:cs="Arial" w:hint="eastAsia"/>
          <w:b/>
          <w:kern w:val="0"/>
          <w:lang w:val="it-IT"/>
        </w:rPr>
        <w:t>631</w:t>
      </w:r>
      <w:r w:rsidRPr="00527323">
        <w:rPr>
          <w:rFonts w:ascii="Arial" w:hAnsi="Arial" w:cs="Arial"/>
          <w:b/>
          <w:kern w:val="0"/>
          <w:lang w:val="it-IT"/>
        </w:rPr>
        <w:t xml:space="preserve">                                                                                     </w:t>
      </w:r>
    </w:p>
    <w:sectPr w:rsidR="00B34E74" w:rsidRPr="00527323" w:rsidSect="006362E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AB" w:rsidRDefault="001870AB" w:rsidP="00772075">
      <w:r>
        <w:separator/>
      </w:r>
    </w:p>
  </w:endnote>
  <w:endnote w:type="continuationSeparator" w:id="1">
    <w:p w:rsidR="001870AB" w:rsidRDefault="001870AB" w:rsidP="0077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2" w:rsidRDefault="002B5E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2" w:rsidRDefault="002B5E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2" w:rsidRDefault="002B5E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AB" w:rsidRDefault="001870AB" w:rsidP="00772075">
      <w:r>
        <w:separator/>
      </w:r>
    </w:p>
  </w:footnote>
  <w:footnote w:type="continuationSeparator" w:id="1">
    <w:p w:rsidR="001870AB" w:rsidRDefault="001870AB" w:rsidP="0077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2" w:rsidRDefault="002B5E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4" w:rsidRDefault="00695F63" w:rsidP="002A51F0">
    <w:pPr>
      <w:widowControl/>
      <w:jc w:val="center"/>
    </w:pPr>
    <w:r>
      <w:rPr>
        <w:noProof/>
      </w:rPr>
      <w:drawing>
        <wp:anchor distT="0" distB="0" distL="114300" distR="114300" simplePos="0" relativeHeight="251657728" behindDoc="0" locked="0" layoutInCell="1" allowOverlap="1">
          <wp:simplePos x="0" y="0"/>
          <wp:positionH relativeFrom="column">
            <wp:posOffset>2865755</wp:posOffset>
          </wp:positionH>
          <wp:positionV relativeFrom="paragraph">
            <wp:posOffset>-419100</wp:posOffset>
          </wp:positionV>
          <wp:extent cx="914400" cy="55626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56260"/>
                  </a:xfrm>
                  <a:prstGeom prst="rect">
                    <a:avLst/>
                  </a:prstGeom>
                  <a:noFill/>
                </pic:spPr>
              </pic:pic>
            </a:graphicData>
          </a:graphic>
        </wp:anchor>
      </w:drawing>
    </w:r>
  </w:p>
  <w:p w:rsidR="00B34E74" w:rsidRPr="00D75437" w:rsidRDefault="00B34E74" w:rsidP="002A51F0">
    <w:pPr>
      <w:widowControl/>
      <w:jc w:val="center"/>
      <w:rPr>
        <w:rFonts w:ascii="Calibri" w:hAnsi="Calibri"/>
        <w:b/>
        <w:color w:val="003366"/>
        <w:sz w:val="32"/>
        <w:szCs w:val="32"/>
      </w:rPr>
    </w:pPr>
    <w:smartTag w:uri="urn:schemas-microsoft-com:office:smarttags" w:element="State">
      <w:smartTag w:uri="urn:schemas-microsoft-com:office:smarttags" w:element="place">
        <w:r w:rsidRPr="00D75437">
          <w:rPr>
            <w:rFonts w:ascii="Calibri" w:hAnsi="Calibri"/>
            <w:b/>
            <w:color w:val="003366"/>
            <w:sz w:val="32"/>
            <w:szCs w:val="32"/>
          </w:rPr>
          <w:t>HENAN</w:t>
        </w:r>
      </w:smartTag>
    </w:smartTag>
    <w:r w:rsidRPr="00D75437">
      <w:rPr>
        <w:rFonts w:ascii="Calibri" w:hAnsi="Calibri"/>
        <w:b/>
        <w:color w:val="003366"/>
        <w:sz w:val="32"/>
        <w:szCs w:val="32"/>
      </w:rPr>
      <w:t xml:space="preserve"> GANG IRON AND STEEL CO., LTD</w:t>
    </w:r>
  </w:p>
  <w:p w:rsidR="00B34E74" w:rsidRPr="00D75437" w:rsidRDefault="00B34E74" w:rsidP="00123119">
    <w:pPr>
      <w:pStyle w:val="a3"/>
      <w:rPr>
        <w:b/>
        <w:sz w:val="32"/>
        <w:szCs w:val="32"/>
      </w:rPr>
    </w:pPr>
    <w:bookmarkStart w:id="4" w:name="OLE_LINK12"/>
    <w:bookmarkStart w:id="5" w:name="OLE_LINK13"/>
    <w:r w:rsidRPr="00D75437">
      <w:rPr>
        <w:b/>
        <w:sz w:val="21"/>
        <w:szCs w:val="21"/>
      </w:rPr>
      <w:t xml:space="preserve">ADD: RM 8202, 21 Century BLDG, </w:t>
    </w:r>
    <w:proofErr w:type="spellStart"/>
    <w:smartTag w:uri="urn:schemas-microsoft-com:office:smarttags" w:element="address">
      <w:smartTag w:uri="urn:schemas-microsoft-com:office:smarttags" w:element="Street">
        <w:r w:rsidRPr="00D75437">
          <w:rPr>
            <w:b/>
            <w:sz w:val="21"/>
            <w:szCs w:val="21"/>
          </w:rPr>
          <w:t>Huayuan</w:t>
        </w:r>
        <w:proofErr w:type="spellEnd"/>
        <w:r w:rsidRPr="00D75437">
          <w:rPr>
            <w:b/>
            <w:sz w:val="21"/>
            <w:szCs w:val="21"/>
          </w:rPr>
          <w:t xml:space="preserve"> Rd</w:t>
        </w:r>
      </w:smartTag>
      <w:r w:rsidRPr="00D75437">
        <w:rPr>
          <w:b/>
          <w:sz w:val="21"/>
          <w:szCs w:val="21"/>
        </w:rPr>
        <w:t xml:space="preserve">, </w:t>
      </w:r>
      <w:smartTag w:uri="urn:schemas-microsoft-com:office:smarttags" w:element="City">
        <w:r w:rsidRPr="00D75437">
          <w:rPr>
            <w:b/>
            <w:sz w:val="21"/>
            <w:szCs w:val="21"/>
          </w:rPr>
          <w:t>Zhengzho</w:t>
        </w:r>
        <w:r>
          <w:rPr>
            <w:b/>
            <w:sz w:val="21"/>
            <w:szCs w:val="21"/>
          </w:rPr>
          <w:t>u City</w:t>
        </w:r>
      </w:smartTag>
      <w:r>
        <w:rPr>
          <w:b/>
          <w:sz w:val="21"/>
          <w:szCs w:val="21"/>
        </w:rPr>
        <w:t xml:space="preserve">, </w:t>
      </w:r>
      <w:smartTag w:uri="urn:schemas-microsoft-com:office:smarttags" w:element="State">
        <w:r>
          <w:rPr>
            <w:b/>
            <w:sz w:val="21"/>
            <w:szCs w:val="21"/>
          </w:rPr>
          <w:t>Henan</w:t>
        </w:r>
      </w:smartTag>
    </w:smartTag>
    <w:r>
      <w:rPr>
        <w:b/>
        <w:sz w:val="21"/>
        <w:szCs w:val="21"/>
      </w:rPr>
      <w:t xml:space="preserve"> Province, </w:t>
    </w:r>
    <w:smartTag w:uri="urn:schemas-microsoft-com:office:smarttags" w:element="place">
      <w:smartTag w:uri="urn:schemas-microsoft-com:office:smarttags" w:element="country-region">
        <w:r>
          <w:rPr>
            <w:b/>
            <w:sz w:val="21"/>
            <w:szCs w:val="21"/>
          </w:rPr>
          <w:t>China</w:t>
        </w:r>
      </w:smartTag>
    </w:smartTag>
    <w:r>
      <w:rPr>
        <w:b/>
        <w:sz w:val="21"/>
        <w:szCs w:val="21"/>
      </w:rPr>
      <w:br/>
      <w:t>Mob</w:t>
    </w:r>
    <w:r w:rsidRPr="00D75437">
      <w:rPr>
        <w:b/>
        <w:sz w:val="21"/>
        <w:szCs w:val="21"/>
      </w:rPr>
      <w:t>: +86-18339229232, Tel: +86-371-55070392, Fax: +86-371-88884766, EML: Bert@gangsteel.com</w:t>
    </w:r>
    <w:bookmarkEnd w:id="4"/>
    <w:bookmarkEnd w:id="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2" w:rsidRDefault="002B5E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00656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666B65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EC6E3D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2568D2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014EFE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CC6C5B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E9E1C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506D89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0CC87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46C33E"/>
    <w:lvl w:ilvl="0">
      <w:start w:val="1"/>
      <w:numFmt w:val="bullet"/>
      <w:lvlText w:val=""/>
      <w:lvlJc w:val="left"/>
      <w:pPr>
        <w:tabs>
          <w:tab w:val="num" w:pos="360"/>
        </w:tabs>
        <w:ind w:left="360" w:hanging="360"/>
      </w:pPr>
      <w:rPr>
        <w:rFonts w:ascii="Wingdings" w:hAnsi="Wingdings" w:hint="default"/>
      </w:rPr>
    </w:lvl>
  </w:abstractNum>
  <w:abstractNum w:abstractNumId="10">
    <w:nsid w:val="038A01C7"/>
    <w:multiLevelType w:val="multilevel"/>
    <w:tmpl w:val="DFB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D81342"/>
    <w:multiLevelType w:val="multilevel"/>
    <w:tmpl w:val="EE3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63F8C"/>
    <w:multiLevelType w:val="multilevel"/>
    <w:tmpl w:val="530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075"/>
    <w:rsid w:val="00001ACC"/>
    <w:rsid w:val="0002093C"/>
    <w:rsid w:val="00021873"/>
    <w:rsid w:val="00025036"/>
    <w:rsid w:val="00025BE4"/>
    <w:rsid w:val="00030E4C"/>
    <w:rsid w:val="00035C87"/>
    <w:rsid w:val="00036C7E"/>
    <w:rsid w:val="000430F4"/>
    <w:rsid w:val="0004671A"/>
    <w:rsid w:val="000534F2"/>
    <w:rsid w:val="00055E7A"/>
    <w:rsid w:val="0005632A"/>
    <w:rsid w:val="00056429"/>
    <w:rsid w:val="00056F1F"/>
    <w:rsid w:val="00063859"/>
    <w:rsid w:val="000739D8"/>
    <w:rsid w:val="00075EE2"/>
    <w:rsid w:val="0007682D"/>
    <w:rsid w:val="00085A54"/>
    <w:rsid w:val="000866E7"/>
    <w:rsid w:val="000867DC"/>
    <w:rsid w:val="00092E02"/>
    <w:rsid w:val="000B06AB"/>
    <w:rsid w:val="000C3B05"/>
    <w:rsid w:val="000D0B35"/>
    <w:rsid w:val="000D1910"/>
    <w:rsid w:val="000D2692"/>
    <w:rsid w:val="000D4740"/>
    <w:rsid w:val="000D7733"/>
    <w:rsid w:val="000F128A"/>
    <w:rsid w:val="000F17C2"/>
    <w:rsid w:val="000F74C3"/>
    <w:rsid w:val="00101ABB"/>
    <w:rsid w:val="00102CDD"/>
    <w:rsid w:val="00113405"/>
    <w:rsid w:val="00113756"/>
    <w:rsid w:val="0011441B"/>
    <w:rsid w:val="001164FA"/>
    <w:rsid w:val="001216B5"/>
    <w:rsid w:val="00123119"/>
    <w:rsid w:val="0013069E"/>
    <w:rsid w:val="001352FE"/>
    <w:rsid w:val="001444B8"/>
    <w:rsid w:val="00144F32"/>
    <w:rsid w:val="001504B9"/>
    <w:rsid w:val="001545F2"/>
    <w:rsid w:val="001550A1"/>
    <w:rsid w:val="0015664A"/>
    <w:rsid w:val="00162A1F"/>
    <w:rsid w:val="00162A93"/>
    <w:rsid w:val="00163758"/>
    <w:rsid w:val="00170750"/>
    <w:rsid w:val="00180833"/>
    <w:rsid w:val="001829CB"/>
    <w:rsid w:val="001870AB"/>
    <w:rsid w:val="00187FF5"/>
    <w:rsid w:val="00190008"/>
    <w:rsid w:val="00191B7D"/>
    <w:rsid w:val="001931F6"/>
    <w:rsid w:val="001945D3"/>
    <w:rsid w:val="0019657E"/>
    <w:rsid w:val="00196724"/>
    <w:rsid w:val="001A0833"/>
    <w:rsid w:val="001B5338"/>
    <w:rsid w:val="001C00FE"/>
    <w:rsid w:val="001C71F9"/>
    <w:rsid w:val="001D1FD3"/>
    <w:rsid w:val="001D5178"/>
    <w:rsid w:val="001D6AE7"/>
    <w:rsid w:val="001F1D2D"/>
    <w:rsid w:val="001F7835"/>
    <w:rsid w:val="0020605B"/>
    <w:rsid w:val="00225CBC"/>
    <w:rsid w:val="0022778F"/>
    <w:rsid w:val="00230EA4"/>
    <w:rsid w:val="00235E27"/>
    <w:rsid w:val="0024008E"/>
    <w:rsid w:val="00244704"/>
    <w:rsid w:val="0025715B"/>
    <w:rsid w:val="0026631D"/>
    <w:rsid w:val="00274834"/>
    <w:rsid w:val="00274FB4"/>
    <w:rsid w:val="00275B14"/>
    <w:rsid w:val="002808B4"/>
    <w:rsid w:val="002912D6"/>
    <w:rsid w:val="002A14D0"/>
    <w:rsid w:val="002A51F0"/>
    <w:rsid w:val="002A58E2"/>
    <w:rsid w:val="002A59A5"/>
    <w:rsid w:val="002A6227"/>
    <w:rsid w:val="002B11E8"/>
    <w:rsid w:val="002B1216"/>
    <w:rsid w:val="002B2572"/>
    <w:rsid w:val="002B430D"/>
    <w:rsid w:val="002B485A"/>
    <w:rsid w:val="002B59F6"/>
    <w:rsid w:val="002B5EE2"/>
    <w:rsid w:val="002B7FF7"/>
    <w:rsid w:val="002C42BA"/>
    <w:rsid w:val="002C4B77"/>
    <w:rsid w:val="002C71F9"/>
    <w:rsid w:val="002D41BE"/>
    <w:rsid w:val="002D7F3F"/>
    <w:rsid w:val="002E34B8"/>
    <w:rsid w:val="002E47F9"/>
    <w:rsid w:val="002F7E25"/>
    <w:rsid w:val="00301C82"/>
    <w:rsid w:val="00310B59"/>
    <w:rsid w:val="00310DE4"/>
    <w:rsid w:val="003175C3"/>
    <w:rsid w:val="00321D19"/>
    <w:rsid w:val="0032526C"/>
    <w:rsid w:val="003260E7"/>
    <w:rsid w:val="00330933"/>
    <w:rsid w:val="00331BF7"/>
    <w:rsid w:val="0033288B"/>
    <w:rsid w:val="003358D6"/>
    <w:rsid w:val="003413F8"/>
    <w:rsid w:val="00354952"/>
    <w:rsid w:val="00357038"/>
    <w:rsid w:val="00371A64"/>
    <w:rsid w:val="003726A5"/>
    <w:rsid w:val="003804A1"/>
    <w:rsid w:val="00380578"/>
    <w:rsid w:val="00385780"/>
    <w:rsid w:val="003A235F"/>
    <w:rsid w:val="003A53B8"/>
    <w:rsid w:val="003B222D"/>
    <w:rsid w:val="003B3D0C"/>
    <w:rsid w:val="003B7598"/>
    <w:rsid w:val="003C1189"/>
    <w:rsid w:val="003C63D2"/>
    <w:rsid w:val="003C6BEC"/>
    <w:rsid w:val="003D0B3F"/>
    <w:rsid w:val="003D4623"/>
    <w:rsid w:val="003E4A86"/>
    <w:rsid w:val="003E5563"/>
    <w:rsid w:val="003F04B0"/>
    <w:rsid w:val="003F0804"/>
    <w:rsid w:val="003F131A"/>
    <w:rsid w:val="003F14D8"/>
    <w:rsid w:val="003F262C"/>
    <w:rsid w:val="00402628"/>
    <w:rsid w:val="00403838"/>
    <w:rsid w:val="004051B3"/>
    <w:rsid w:val="00406CA1"/>
    <w:rsid w:val="00416A42"/>
    <w:rsid w:val="00416AC2"/>
    <w:rsid w:val="004223E3"/>
    <w:rsid w:val="00430C6E"/>
    <w:rsid w:val="00432B34"/>
    <w:rsid w:val="004418C2"/>
    <w:rsid w:val="00443E6B"/>
    <w:rsid w:val="00463C03"/>
    <w:rsid w:val="0046448B"/>
    <w:rsid w:val="004657EC"/>
    <w:rsid w:val="00467A6D"/>
    <w:rsid w:val="004719F2"/>
    <w:rsid w:val="00474C08"/>
    <w:rsid w:val="0047607D"/>
    <w:rsid w:val="00485B7B"/>
    <w:rsid w:val="004937A1"/>
    <w:rsid w:val="004A1D08"/>
    <w:rsid w:val="004A3893"/>
    <w:rsid w:val="004B5FFA"/>
    <w:rsid w:val="004C2B85"/>
    <w:rsid w:val="004C4D07"/>
    <w:rsid w:val="004D4CD8"/>
    <w:rsid w:val="004E6F57"/>
    <w:rsid w:val="00517838"/>
    <w:rsid w:val="00520823"/>
    <w:rsid w:val="00525F81"/>
    <w:rsid w:val="00527323"/>
    <w:rsid w:val="005319E4"/>
    <w:rsid w:val="00533E51"/>
    <w:rsid w:val="005364E8"/>
    <w:rsid w:val="0053753E"/>
    <w:rsid w:val="00547263"/>
    <w:rsid w:val="00551E97"/>
    <w:rsid w:val="005522D2"/>
    <w:rsid w:val="00554EF3"/>
    <w:rsid w:val="00556101"/>
    <w:rsid w:val="005578A9"/>
    <w:rsid w:val="00565C2F"/>
    <w:rsid w:val="00566BB4"/>
    <w:rsid w:val="00567939"/>
    <w:rsid w:val="00573759"/>
    <w:rsid w:val="00580706"/>
    <w:rsid w:val="0059207E"/>
    <w:rsid w:val="00596200"/>
    <w:rsid w:val="00597F12"/>
    <w:rsid w:val="005A210D"/>
    <w:rsid w:val="005B3A48"/>
    <w:rsid w:val="005C1009"/>
    <w:rsid w:val="005C7A23"/>
    <w:rsid w:val="005D1C70"/>
    <w:rsid w:val="005D1DDF"/>
    <w:rsid w:val="005D25DD"/>
    <w:rsid w:val="005D2AB5"/>
    <w:rsid w:val="005D4D28"/>
    <w:rsid w:val="005D63A4"/>
    <w:rsid w:val="005E750C"/>
    <w:rsid w:val="005F1870"/>
    <w:rsid w:val="005F1A0D"/>
    <w:rsid w:val="005F505B"/>
    <w:rsid w:val="005F607A"/>
    <w:rsid w:val="00602777"/>
    <w:rsid w:val="00611AA3"/>
    <w:rsid w:val="00612E50"/>
    <w:rsid w:val="00613AF8"/>
    <w:rsid w:val="00617E3C"/>
    <w:rsid w:val="00626B92"/>
    <w:rsid w:val="00627ADC"/>
    <w:rsid w:val="00630FA5"/>
    <w:rsid w:val="0063196B"/>
    <w:rsid w:val="006362EF"/>
    <w:rsid w:val="006364A6"/>
    <w:rsid w:val="00640F58"/>
    <w:rsid w:val="006503E4"/>
    <w:rsid w:val="00651318"/>
    <w:rsid w:val="00655939"/>
    <w:rsid w:val="00662B59"/>
    <w:rsid w:val="0066452C"/>
    <w:rsid w:val="00671478"/>
    <w:rsid w:val="00672C89"/>
    <w:rsid w:val="00675087"/>
    <w:rsid w:val="00685CEC"/>
    <w:rsid w:val="006861E7"/>
    <w:rsid w:val="00687339"/>
    <w:rsid w:val="00687D7F"/>
    <w:rsid w:val="00690038"/>
    <w:rsid w:val="00692046"/>
    <w:rsid w:val="00693B5C"/>
    <w:rsid w:val="00695F63"/>
    <w:rsid w:val="00696560"/>
    <w:rsid w:val="006970E3"/>
    <w:rsid w:val="006A6313"/>
    <w:rsid w:val="006B51CA"/>
    <w:rsid w:val="006C5155"/>
    <w:rsid w:val="006C6FE0"/>
    <w:rsid w:val="006C76DD"/>
    <w:rsid w:val="006D3360"/>
    <w:rsid w:val="006E12CB"/>
    <w:rsid w:val="006E4CA7"/>
    <w:rsid w:val="006E6FFE"/>
    <w:rsid w:val="006E75C5"/>
    <w:rsid w:val="006F40B0"/>
    <w:rsid w:val="00707C9D"/>
    <w:rsid w:val="007106A7"/>
    <w:rsid w:val="00712722"/>
    <w:rsid w:val="00714AC6"/>
    <w:rsid w:val="007160A8"/>
    <w:rsid w:val="00721C8D"/>
    <w:rsid w:val="00721CB4"/>
    <w:rsid w:val="0072369E"/>
    <w:rsid w:val="0073018B"/>
    <w:rsid w:val="007538D4"/>
    <w:rsid w:val="0075753E"/>
    <w:rsid w:val="007606D3"/>
    <w:rsid w:val="00762390"/>
    <w:rsid w:val="0077059E"/>
    <w:rsid w:val="00772075"/>
    <w:rsid w:val="007748E6"/>
    <w:rsid w:val="007771B1"/>
    <w:rsid w:val="00777BBF"/>
    <w:rsid w:val="007818DF"/>
    <w:rsid w:val="0078556C"/>
    <w:rsid w:val="00785AD0"/>
    <w:rsid w:val="00793A2C"/>
    <w:rsid w:val="00795837"/>
    <w:rsid w:val="00795B08"/>
    <w:rsid w:val="007A2000"/>
    <w:rsid w:val="007A7460"/>
    <w:rsid w:val="007B3EDF"/>
    <w:rsid w:val="007B66B8"/>
    <w:rsid w:val="007C40A1"/>
    <w:rsid w:val="007C693E"/>
    <w:rsid w:val="007C779A"/>
    <w:rsid w:val="007D1966"/>
    <w:rsid w:val="007D23DC"/>
    <w:rsid w:val="007D4C4B"/>
    <w:rsid w:val="007E4D0C"/>
    <w:rsid w:val="00804610"/>
    <w:rsid w:val="0080748F"/>
    <w:rsid w:val="00810178"/>
    <w:rsid w:val="00813177"/>
    <w:rsid w:val="008136BB"/>
    <w:rsid w:val="00815525"/>
    <w:rsid w:val="00815A88"/>
    <w:rsid w:val="00822A42"/>
    <w:rsid w:val="00831ECC"/>
    <w:rsid w:val="008329D9"/>
    <w:rsid w:val="00835ECE"/>
    <w:rsid w:val="00843124"/>
    <w:rsid w:val="00844144"/>
    <w:rsid w:val="00845373"/>
    <w:rsid w:val="00857D11"/>
    <w:rsid w:val="008639DD"/>
    <w:rsid w:val="0086410F"/>
    <w:rsid w:val="0086598B"/>
    <w:rsid w:val="0087199E"/>
    <w:rsid w:val="00871FCC"/>
    <w:rsid w:val="00876B04"/>
    <w:rsid w:val="008920A7"/>
    <w:rsid w:val="008A4A89"/>
    <w:rsid w:val="008B11BB"/>
    <w:rsid w:val="008B18C7"/>
    <w:rsid w:val="008B35B0"/>
    <w:rsid w:val="008B42AB"/>
    <w:rsid w:val="008B63B3"/>
    <w:rsid w:val="008B68D1"/>
    <w:rsid w:val="008C3D9F"/>
    <w:rsid w:val="008C5EB5"/>
    <w:rsid w:val="008D5908"/>
    <w:rsid w:val="008D6001"/>
    <w:rsid w:val="008E1465"/>
    <w:rsid w:val="008F23BA"/>
    <w:rsid w:val="00903C0B"/>
    <w:rsid w:val="009042D9"/>
    <w:rsid w:val="009135D9"/>
    <w:rsid w:val="009170DB"/>
    <w:rsid w:val="00930538"/>
    <w:rsid w:val="00943477"/>
    <w:rsid w:val="00951BD1"/>
    <w:rsid w:val="0095485A"/>
    <w:rsid w:val="0095520A"/>
    <w:rsid w:val="00970EA7"/>
    <w:rsid w:val="00973D24"/>
    <w:rsid w:val="00976909"/>
    <w:rsid w:val="00976D19"/>
    <w:rsid w:val="00977BD4"/>
    <w:rsid w:val="00983422"/>
    <w:rsid w:val="00985283"/>
    <w:rsid w:val="0099477D"/>
    <w:rsid w:val="00996B82"/>
    <w:rsid w:val="009A2396"/>
    <w:rsid w:val="009A35C2"/>
    <w:rsid w:val="009A4BFA"/>
    <w:rsid w:val="009A676D"/>
    <w:rsid w:val="009C04F0"/>
    <w:rsid w:val="009C59F1"/>
    <w:rsid w:val="009C5D62"/>
    <w:rsid w:val="009C5DCB"/>
    <w:rsid w:val="009C6113"/>
    <w:rsid w:val="009D1A4A"/>
    <w:rsid w:val="009D6203"/>
    <w:rsid w:val="009E056D"/>
    <w:rsid w:val="009E21B6"/>
    <w:rsid w:val="009E260C"/>
    <w:rsid w:val="009E4CF7"/>
    <w:rsid w:val="009F3241"/>
    <w:rsid w:val="009F4588"/>
    <w:rsid w:val="009F7293"/>
    <w:rsid w:val="00A03695"/>
    <w:rsid w:val="00A059EA"/>
    <w:rsid w:val="00A1344D"/>
    <w:rsid w:val="00A14214"/>
    <w:rsid w:val="00A14C2C"/>
    <w:rsid w:val="00A23E3C"/>
    <w:rsid w:val="00A279DC"/>
    <w:rsid w:val="00A3511B"/>
    <w:rsid w:val="00A361FA"/>
    <w:rsid w:val="00A37AC3"/>
    <w:rsid w:val="00A400F8"/>
    <w:rsid w:val="00A53DEB"/>
    <w:rsid w:val="00A600F4"/>
    <w:rsid w:val="00A6052B"/>
    <w:rsid w:val="00A61201"/>
    <w:rsid w:val="00A61317"/>
    <w:rsid w:val="00A6285E"/>
    <w:rsid w:val="00A64F38"/>
    <w:rsid w:val="00A719E1"/>
    <w:rsid w:val="00A93251"/>
    <w:rsid w:val="00A932CF"/>
    <w:rsid w:val="00A93C73"/>
    <w:rsid w:val="00AA0B6C"/>
    <w:rsid w:val="00AA2148"/>
    <w:rsid w:val="00AA21FA"/>
    <w:rsid w:val="00AA2B58"/>
    <w:rsid w:val="00AA2EA5"/>
    <w:rsid w:val="00AB1E1F"/>
    <w:rsid w:val="00AB4239"/>
    <w:rsid w:val="00AB48E7"/>
    <w:rsid w:val="00AB4B45"/>
    <w:rsid w:val="00AB7985"/>
    <w:rsid w:val="00AC15E4"/>
    <w:rsid w:val="00AC337A"/>
    <w:rsid w:val="00AC4E4A"/>
    <w:rsid w:val="00AC5F64"/>
    <w:rsid w:val="00AD66EF"/>
    <w:rsid w:val="00AD79BD"/>
    <w:rsid w:val="00AE7574"/>
    <w:rsid w:val="00AF4D4C"/>
    <w:rsid w:val="00AF7FD3"/>
    <w:rsid w:val="00B03709"/>
    <w:rsid w:val="00B179A5"/>
    <w:rsid w:val="00B20388"/>
    <w:rsid w:val="00B20979"/>
    <w:rsid w:val="00B26CAD"/>
    <w:rsid w:val="00B346E6"/>
    <w:rsid w:val="00B34E74"/>
    <w:rsid w:val="00B35C0E"/>
    <w:rsid w:val="00B372A5"/>
    <w:rsid w:val="00B37C56"/>
    <w:rsid w:val="00B41465"/>
    <w:rsid w:val="00B46858"/>
    <w:rsid w:val="00B4787F"/>
    <w:rsid w:val="00B61CB8"/>
    <w:rsid w:val="00B64DB3"/>
    <w:rsid w:val="00B65173"/>
    <w:rsid w:val="00B71C61"/>
    <w:rsid w:val="00B800FB"/>
    <w:rsid w:val="00B8254C"/>
    <w:rsid w:val="00B93069"/>
    <w:rsid w:val="00BA381E"/>
    <w:rsid w:val="00BA554D"/>
    <w:rsid w:val="00BC2E46"/>
    <w:rsid w:val="00BC6703"/>
    <w:rsid w:val="00BD012F"/>
    <w:rsid w:val="00BD66E7"/>
    <w:rsid w:val="00BE094F"/>
    <w:rsid w:val="00BE4131"/>
    <w:rsid w:val="00BE4DA0"/>
    <w:rsid w:val="00BF6200"/>
    <w:rsid w:val="00C10901"/>
    <w:rsid w:val="00C10AE0"/>
    <w:rsid w:val="00C15085"/>
    <w:rsid w:val="00C244AC"/>
    <w:rsid w:val="00C2626A"/>
    <w:rsid w:val="00C316A3"/>
    <w:rsid w:val="00C34F46"/>
    <w:rsid w:val="00C357D4"/>
    <w:rsid w:val="00C36ED1"/>
    <w:rsid w:val="00C47507"/>
    <w:rsid w:val="00C478FD"/>
    <w:rsid w:val="00C54154"/>
    <w:rsid w:val="00C62906"/>
    <w:rsid w:val="00C63542"/>
    <w:rsid w:val="00C73E84"/>
    <w:rsid w:val="00C74A61"/>
    <w:rsid w:val="00C830DB"/>
    <w:rsid w:val="00C906AA"/>
    <w:rsid w:val="00C92C69"/>
    <w:rsid w:val="00C95542"/>
    <w:rsid w:val="00CA37E2"/>
    <w:rsid w:val="00CA5699"/>
    <w:rsid w:val="00CA6EFA"/>
    <w:rsid w:val="00CB228F"/>
    <w:rsid w:val="00CC1AC8"/>
    <w:rsid w:val="00CC1EEC"/>
    <w:rsid w:val="00CC52C5"/>
    <w:rsid w:val="00CC6BC2"/>
    <w:rsid w:val="00CD48EB"/>
    <w:rsid w:val="00CD7C32"/>
    <w:rsid w:val="00CE7083"/>
    <w:rsid w:val="00CF0DB8"/>
    <w:rsid w:val="00CF3770"/>
    <w:rsid w:val="00D06241"/>
    <w:rsid w:val="00D1304A"/>
    <w:rsid w:val="00D16424"/>
    <w:rsid w:val="00D2194D"/>
    <w:rsid w:val="00D40070"/>
    <w:rsid w:val="00D405CA"/>
    <w:rsid w:val="00D405FB"/>
    <w:rsid w:val="00D4506C"/>
    <w:rsid w:val="00D5004F"/>
    <w:rsid w:val="00D50230"/>
    <w:rsid w:val="00D52545"/>
    <w:rsid w:val="00D53916"/>
    <w:rsid w:val="00D56DF6"/>
    <w:rsid w:val="00D623EA"/>
    <w:rsid w:val="00D627D2"/>
    <w:rsid w:val="00D67236"/>
    <w:rsid w:val="00D678A1"/>
    <w:rsid w:val="00D70089"/>
    <w:rsid w:val="00D704A5"/>
    <w:rsid w:val="00D72765"/>
    <w:rsid w:val="00D75307"/>
    <w:rsid w:val="00D75437"/>
    <w:rsid w:val="00D801D8"/>
    <w:rsid w:val="00D857F2"/>
    <w:rsid w:val="00D93777"/>
    <w:rsid w:val="00DA3549"/>
    <w:rsid w:val="00DB1EBE"/>
    <w:rsid w:val="00DB33F4"/>
    <w:rsid w:val="00DB5703"/>
    <w:rsid w:val="00DC3861"/>
    <w:rsid w:val="00DD534E"/>
    <w:rsid w:val="00DD5397"/>
    <w:rsid w:val="00DD60F4"/>
    <w:rsid w:val="00DE1761"/>
    <w:rsid w:val="00DE1993"/>
    <w:rsid w:val="00DE39D8"/>
    <w:rsid w:val="00DE3E1F"/>
    <w:rsid w:val="00DE4CA9"/>
    <w:rsid w:val="00DE7798"/>
    <w:rsid w:val="00DF0A3E"/>
    <w:rsid w:val="00DF4428"/>
    <w:rsid w:val="00E107AD"/>
    <w:rsid w:val="00E256FC"/>
    <w:rsid w:val="00E30B88"/>
    <w:rsid w:val="00E40A1B"/>
    <w:rsid w:val="00E42252"/>
    <w:rsid w:val="00E43CB3"/>
    <w:rsid w:val="00E4412E"/>
    <w:rsid w:val="00E45905"/>
    <w:rsid w:val="00E50F1F"/>
    <w:rsid w:val="00E53465"/>
    <w:rsid w:val="00E57DF4"/>
    <w:rsid w:val="00E60B97"/>
    <w:rsid w:val="00E812FC"/>
    <w:rsid w:val="00E837EA"/>
    <w:rsid w:val="00E9027F"/>
    <w:rsid w:val="00EA0B07"/>
    <w:rsid w:val="00EA1ABA"/>
    <w:rsid w:val="00EA3016"/>
    <w:rsid w:val="00EA7D6A"/>
    <w:rsid w:val="00EB1F29"/>
    <w:rsid w:val="00EB7CB5"/>
    <w:rsid w:val="00EC0B14"/>
    <w:rsid w:val="00EC6182"/>
    <w:rsid w:val="00ED2270"/>
    <w:rsid w:val="00ED560F"/>
    <w:rsid w:val="00EE2992"/>
    <w:rsid w:val="00EE399C"/>
    <w:rsid w:val="00EE43F3"/>
    <w:rsid w:val="00EE6678"/>
    <w:rsid w:val="00F032B2"/>
    <w:rsid w:val="00F3222C"/>
    <w:rsid w:val="00F33CA1"/>
    <w:rsid w:val="00F406D5"/>
    <w:rsid w:val="00F412A5"/>
    <w:rsid w:val="00F41AAC"/>
    <w:rsid w:val="00F42FA6"/>
    <w:rsid w:val="00F442C3"/>
    <w:rsid w:val="00F51A8D"/>
    <w:rsid w:val="00F51DDD"/>
    <w:rsid w:val="00F662CA"/>
    <w:rsid w:val="00F746B8"/>
    <w:rsid w:val="00F7728C"/>
    <w:rsid w:val="00F82687"/>
    <w:rsid w:val="00F82BE7"/>
    <w:rsid w:val="00F8782B"/>
    <w:rsid w:val="00FA2622"/>
    <w:rsid w:val="00FA3675"/>
    <w:rsid w:val="00FA3C76"/>
    <w:rsid w:val="00FA754C"/>
    <w:rsid w:val="00FA7ECE"/>
    <w:rsid w:val="00FB081A"/>
    <w:rsid w:val="00FC2403"/>
    <w:rsid w:val="00FC2F43"/>
    <w:rsid w:val="00FC7599"/>
    <w:rsid w:val="00FC7E52"/>
    <w:rsid w:val="00FD02A3"/>
    <w:rsid w:val="00FE6262"/>
    <w:rsid w:val="00FF2A54"/>
    <w:rsid w:val="00FF3D35"/>
    <w:rsid w:val="00FF4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75"/>
    <w:pPr>
      <w:widowControl w:val="0"/>
      <w:jc w:val="both"/>
    </w:pPr>
    <w:rPr>
      <w:rFonts w:ascii="Times New Roman" w:hAnsi="Times New Roman"/>
      <w:kern w:val="2"/>
      <w:sz w:val="21"/>
      <w:szCs w:val="24"/>
    </w:rPr>
  </w:style>
  <w:style w:type="paragraph" w:styleId="1">
    <w:name w:val="heading 1"/>
    <w:basedOn w:val="a"/>
    <w:link w:val="1Char"/>
    <w:uiPriority w:val="99"/>
    <w:qFormat/>
    <w:rsid w:val="00E107A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E107AD"/>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E107A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107AD"/>
    <w:rPr>
      <w:rFonts w:ascii="宋体" w:eastAsia="宋体" w:hAnsi="宋体" w:cs="宋体"/>
      <w:b/>
      <w:bCs/>
      <w:kern w:val="36"/>
      <w:sz w:val="48"/>
      <w:szCs w:val="48"/>
    </w:rPr>
  </w:style>
  <w:style w:type="character" w:customStyle="1" w:styleId="2Char">
    <w:name w:val="标题 2 Char"/>
    <w:basedOn w:val="a0"/>
    <w:link w:val="2"/>
    <w:uiPriority w:val="99"/>
    <w:locked/>
    <w:rsid w:val="00E107AD"/>
    <w:rPr>
      <w:rFonts w:ascii="宋体" w:eastAsia="宋体" w:hAnsi="宋体" w:cs="宋体"/>
      <w:b/>
      <w:bCs/>
      <w:kern w:val="0"/>
      <w:sz w:val="36"/>
      <w:szCs w:val="36"/>
    </w:rPr>
  </w:style>
  <w:style w:type="character" w:customStyle="1" w:styleId="3Char">
    <w:name w:val="标题 3 Char"/>
    <w:basedOn w:val="a0"/>
    <w:link w:val="3"/>
    <w:uiPriority w:val="99"/>
    <w:locked/>
    <w:rsid w:val="00E107AD"/>
    <w:rPr>
      <w:rFonts w:ascii="宋体" w:eastAsia="宋体" w:hAnsi="宋体" w:cs="宋体"/>
      <w:b/>
      <w:bCs/>
      <w:kern w:val="0"/>
      <w:sz w:val="27"/>
      <w:szCs w:val="27"/>
    </w:rPr>
  </w:style>
  <w:style w:type="paragraph" w:styleId="a3">
    <w:name w:val="header"/>
    <w:basedOn w:val="a"/>
    <w:link w:val="Char"/>
    <w:uiPriority w:val="99"/>
    <w:rsid w:val="0077207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772075"/>
    <w:rPr>
      <w:rFonts w:cs="Times New Roman"/>
      <w:sz w:val="18"/>
      <w:szCs w:val="18"/>
    </w:rPr>
  </w:style>
  <w:style w:type="paragraph" w:styleId="a4">
    <w:name w:val="footer"/>
    <w:basedOn w:val="a"/>
    <w:link w:val="Char0"/>
    <w:uiPriority w:val="99"/>
    <w:semiHidden/>
    <w:rsid w:val="0077207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772075"/>
    <w:rPr>
      <w:rFonts w:cs="Times New Roman"/>
      <w:sz w:val="18"/>
      <w:szCs w:val="18"/>
    </w:rPr>
  </w:style>
  <w:style w:type="paragraph" w:customStyle="1" w:styleId="Default">
    <w:name w:val="Default"/>
    <w:uiPriority w:val="99"/>
    <w:rsid w:val="00772075"/>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uiPriority w:val="99"/>
    <w:rsid w:val="00F82687"/>
    <w:rPr>
      <w:rFonts w:cs="Times New Roman"/>
    </w:rPr>
  </w:style>
  <w:style w:type="character" w:styleId="a5">
    <w:name w:val="Strong"/>
    <w:basedOn w:val="a0"/>
    <w:uiPriority w:val="99"/>
    <w:qFormat/>
    <w:rsid w:val="00DB1EBE"/>
    <w:rPr>
      <w:rFonts w:cs="Times New Roman"/>
      <w:b/>
      <w:bCs/>
    </w:rPr>
  </w:style>
  <w:style w:type="paragraph" w:styleId="a6">
    <w:name w:val="Normal (Web)"/>
    <w:basedOn w:val="a"/>
    <w:uiPriority w:val="99"/>
    <w:rsid w:val="00CA37E2"/>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rsid w:val="00CA37E2"/>
    <w:rPr>
      <w:rFonts w:cs="Times New Roman"/>
      <w:color w:val="0000FF"/>
      <w:u w:val="single"/>
    </w:rPr>
  </w:style>
  <w:style w:type="paragraph" w:styleId="a8">
    <w:name w:val="Balloon Text"/>
    <w:basedOn w:val="a"/>
    <w:link w:val="Char1"/>
    <w:uiPriority w:val="99"/>
    <w:semiHidden/>
    <w:rsid w:val="009E21B6"/>
    <w:pPr>
      <w:widowControl/>
      <w:overflowPunct w:val="0"/>
      <w:autoSpaceDE w:val="0"/>
      <w:autoSpaceDN w:val="0"/>
      <w:adjustRightInd w:val="0"/>
      <w:jc w:val="left"/>
      <w:textAlignment w:val="baseline"/>
    </w:pPr>
    <w:rPr>
      <w:kern w:val="0"/>
      <w:sz w:val="18"/>
      <w:szCs w:val="18"/>
      <w:lang w:eastAsia="en-US"/>
    </w:rPr>
  </w:style>
  <w:style w:type="character" w:customStyle="1" w:styleId="Char1">
    <w:name w:val="批注框文本 Char"/>
    <w:basedOn w:val="a0"/>
    <w:link w:val="a8"/>
    <w:uiPriority w:val="99"/>
    <w:semiHidden/>
    <w:locked/>
    <w:rsid w:val="009E21B6"/>
    <w:rPr>
      <w:rFonts w:ascii="Times New Roman" w:eastAsia="宋体" w:hAnsi="Times New Roman" w:cs="Times New Roman"/>
      <w:kern w:val="0"/>
      <w:sz w:val="18"/>
      <w:szCs w:val="18"/>
      <w:lang w:eastAsia="en-US"/>
    </w:rPr>
  </w:style>
  <w:style w:type="character" w:styleId="a9">
    <w:name w:val="Emphasis"/>
    <w:basedOn w:val="a0"/>
    <w:uiPriority w:val="99"/>
    <w:qFormat/>
    <w:rsid w:val="00F746B8"/>
    <w:rPr>
      <w:rFonts w:cs="Times New Roman"/>
      <w:i/>
      <w:iCs/>
    </w:rPr>
  </w:style>
  <w:style w:type="character" w:customStyle="1" w:styleId="yiv0698297755">
    <w:name w:val="yiv0698297755"/>
    <w:basedOn w:val="a0"/>
    <w:uiPriority w:val="99"/>
    <w:rsid w:val="0073018B"/>
    <w:rPr>
      <w:rFonts w:cs="Times New Roman"/>
    </w:rPr>
  </w:style>
  <w:style w:type="character" w:customStyle="1" w:styleId="chart">
    <w:name w:val="chart"/>
    <w:basedOn w:val="a0"/>
    <w:uiPriority w:val="99"/>
    <w:rsid w:val="00E107AD"/>
    <w:rPr>
      <w:rFonts w:cs="Times New Roman"/>
    </w:rPr>
  </w:style>
  <w:style w:type="paragraph" w:customStyle="1" w:styleId="chart1">
    <w:name w:val="chart1"/>
    <w:basedOn w:val="a"/>
    <w:uiPriority w:val="99"/>
    <w:rsid w:val="00E107AD"/>
    <w:pPr>
      <w:widowControl/>
      <w:spacing w:before="100" w:beforeAutospacing="1" w:after="100" w:afterAutospacing="1"/>
      <w:jc w:val="left"/>
    </w:pPr>
    <w:rPr>
      <w:rFonts w:ascii="宋体" w:hAnsi="宋体" w:cs="宋体"/>
      <w:kern w:val="0"/>
      <w:sz w:val="24"/>
    </w:rPr>
  </w:style>
  <w:style w:type="paragraph" w:customStyle="1" w:styleId="style1">
    <w:name w:val="style1"/>
    <w:basedOn w:val="a"/>
    <w:uiPriority w:val="99"/>
    <w:rsid w:val="00E107AD"/>
    <w:pPr>
      <w:widowControl/>
      <w:spacing w:before="100" w:beforeAutospacing="1" w:after="100" w:afterAutospacing="1"/>
      <w:jc w:val="left"/>
    </w:pPr>
    <w:rPr>
      <w:rFonts w:ascii="宋体" w:hAnsi="宋体" w:cs="宋体"/>
      <w:kern w:val="0"/>
      <w:sz w:val="24"/>
    </w:rPr>
  </w:style>
  <w:style w:type="paragraph" w:customStyle="1" w:styleId="footer3">
    <w:name w:val="footer3"/>
    <w:basedOn w:val="a"/>
    <w:uiPriority w:val="99"/>
    <w:rsid w:val="00E107A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05279797">
      <w:bodyDiv w:val="1"/>
      <w:marLeft w:val="0"/>
      <w:marRight w:val="0"/>
      <w:marTop w:val="0"/>
      <w:marBottom w:val="0"/>
      <w:divBdr>
        <w:top w:val="none" w:sz="0" w:space="0" w:color="auto"/>
        <w:left w:val="none" w:sz="0" w:space="0" w:color="auto"/>
        <w:bottom w:val="none" w:sz="0" w:space="0" w:color="auto"/>
        <w:right w:val="none" w:sz="0" w:space="0" w:color="auto"/>
      </w:divBdr>
    </w:div>
    <w:div w:id="874344006">
      <w:marLeft w:val="0"/>
      <w:marRight w:val="0"/>
      <w:marTop w:val="0"/>
      <w:marBottom w:val="0"/>
      <w:divBdr>
        <w:top w:val="none" w:sz="0" w:space="0" w:color="auto"/>
        <w:left w:val="none" w:sz="0" w:space="0" w:color="auto"/>
        <w:bottom w:val="none" w:sz="0" w:space="0" w:color="auto"/>
        <w:right w:val="none" w:sz="0" w:space="0" w:color="auto"/>
      </w:divBdr>
    </w:div>
    <w:div w:id="874344007">
      <w:marLeft w:val="0"/>
      <w:marRight w:val="0"/>
      <w:marTop w:val="0"/>
      <w:marBottom w:val="0"/>
      <w:divBdr>
        <w:top w:val="none" w:sz="0" w:space="0" w:color="auto"/>
        <w:left w:val="none" w:sz="0" w:space="0" w:color="auto"/>
        <w:bottom w:val="none" w:sz="0" w:space="0" w:color="auto"/>
        <w:right w:val="none" w:sz="0" w:space="0" w:color="auto"/>
      </w:divBdr>
    </w:div>
    <w:div w:id="874344008">
      <w:marLeft w:val="0"/>
      <w:marRight w:val="0"/>
      <w:marTop w:val="0"/>
      <w:marBottom w:val="0"/>
      <w:divBdr>
        <w:top w:val="none" w:sz="0" w:space="0" w:color="auto"/>
        <w:left w:val="none" w:sz="0" w:space="0" w:color="auto"/>
        <w:bottom w:val="none" w:sz="0" w:space="0" w:color="auto"/>
        <w:right w:val="none" w:sz="0" w:space="0" w:color="auto"/>
      </w:divBdr>
    </w:div>
    <w:div w:id="874344009">
      <w:marLeft w:val="0"/>
      <w:marRight w:val="0"/>
      <w:marTop w:val="0"/>
      <w:marBottom w:val="0"/>
      <w:divBdr>
        <w:top w:val="none" w:sz="0" w:space="0" w:color="auto"/>
        <w:left w:val="none" w:sz="0" w:space="0" w:color="auto"/>
        <w:bottom w:val="none" w:sz="0" w:space="0" w:color="auto"/>
        <w:right w:val="none" w:sz="0" w:space="0" w:color="auto"/>
      </w:divBdr>
    </w:div>
    <w:div w:id="874344010">
      <w:marLeft w:val="0"/>
      <w:marRight w:val="0"/>
      <w:marTop w:val="0"/>
      <w:marBottom w:val="0"/>
      <w:divBdr>
        <w:top w:val="none" w:sz="0" w:space="0" w:color="auto"/>
        <w:left w:val="none" w:sz="0" w:space="0" w:color="auto"/>
        <w:bottom w:val="none" w:sz="0" w:space="0" w:color="auto"/>
        <w:right w:val="none" w:sz="0" w:space="0" w:color="auto"/>
      </w:divBdr>
    </w:div>
    <w:div w:id="874344011">
      <w:marLeft w:val="0"/>
      <w:marRight w:val="0"/>
      <w:marTop w:val="0"/>
      <w:marBottom w:val="0"/>
      <w:divBdr>
        <w:top w:val="none" w:sz="0" w:space="0" w:color="auto"/>
        <w:left w:val="none" w:sz="0" w:space="0" w:color="auto"/>
        <w:bottom w:val="none" w:sz="0" w:space="0" w:color="auto"/>
        <w:right w:val="none" w:sz="0" w:space="0" w:color="auto"/>
      </w:divBdr>
    </w:div>
    <w:div w:id="874344012">
      <w:marLeft w:val="0"/>
      <w:marRight w:val="0"/>
      <w:marTop w:val="0"/>
      <w:marBottom w:val="0"/>
      <w:divBdr>
        <w:top w:val="none" w:sz="0" w:space="0" w:color="auto"/>
        <w:left w:val="none" w:sz="0" w:space="0" w:color="auto"/>
        <w:bottom w:val="none" w:sz="0" w:space="0" w:color="auto"/>
        <w:right w:val="none" w:sz="0" w:space="0" w:color="auto"/>
      </w:divBdr>
    </w:div>
    <w:div w:id="874344013">
      <w:marLeft w:val="0"/>
      <w:marRight w:val="0"/>
      <w:marTop w:val="0"/>
      <w:marBottom w:val="0"/>
      <w:divBdr>
        <w:top w:val="none" w:sz="0" w:space="0" w:color="auto"/>
        <w:left w:val="none" w:sz="0" w:space="0" w:color="auto"/>
        <w:bottom w:val="none" w:sz="0" w:space="0" w:color="auto"/>
        <w:right w:val="none" w:sz="0" w:space="0" w:color="auto"/>
      </w:divBdr>
    </w:div>
    <w:div w:id="874344014">
      <w:marLeft w:val="0"/>
      <w:marRight w:val="0"/>
      <w:marTop w:val="0"/>
      <w:marBottom w:val="0"/>
      <w:divBdr>
        <w:top w:val="none" w:sz="0" w:space="0" w:color="auto"/>
        <w:left w:val="none" w:sz="0" w:space="0" w:color="auto"/>
        <w:bottom w:val="none" w:sz="0" w:space="0" w:color="auto"/>
        <w:right w:val="none" w:sz="0" w:space="0" w:color="auto"/>
      </w:divBdr>
    </w:div>
    <w:div w:id="874344015">
      <w:marLeft w:val="0"/>
      <w:marRight w:val="0"/>
      <w:marTop w:val="0"/>
      <w:marBottom w:val="0"/>
      <w:divBdr>
        <w:top w:val="none" w:sz="0" w:space="0" w:color="auto"/>
        <w:left w:val="none" w:sz="0" w:space="0" w:color="auto"/>
        <w:bottom w:val="none" w:sz="0" w:space="0" w:color="auto"/>
        <w:right w:val="none" w:sz="0" w:space="0" w:color="auto"/>
      </w:divBdr>
    </w:div>
    <w:div w:id="874344016">
      <w:marLeft w:val="0"/>
      <w:marRight w:val="0"/>
      <w:marTop w:val="0"/>
      <w:marBottom w:val="0"/>
      <w:divBdr>
        <w:top w:val="none" w:sz="0" w:space="0" w:color="auto"/>
        <w:left w:val="none" w:sz="0" w:space="0" w:color="auto"/>
        <w:bottom w:val="none" w:sz="0" w:space="0" w:color="auto"/>
        <w:right w:val="none" w:sz="0" w:space="0" w:color="auto"/>
      </w:divBdr>
    </w:div>
    <w:div w:id="874344018">
      <w:marLeft w:val="0"/>
      <w:marRight w:val="0"/>
      <w:marTop w:val="0"/>
      <w:marBottom w:val="0"/>
      <w:divBdr>
        <w:top w:val="none" w:sz="0" w:space="0" w:color="auto"/>
        <w:left w:val="none" w:sz="0" w:space="0" w:color="auto"/>
        <w:bottom w:val="none" w:sz="0" w:space="0" w:color="auto"/>
        <w:right w:val="none" w:sz="0" w:space="0" w:color="auto"/>
      </w:divBdr>
    </w:div>
    <w:div w:id="874344019">
      <w:marLeft w:val="0"/>
      <w:marRight w:val="0"/>
      <w:marTop w:val="0"/>
      <w:marBottom w:val="0"/>
      <w:divBdr>
        <w:top w:val="none" w:sz="0" w:space="0" w:color="auto"/>
        <w:left w:val="none" w:sz="0" w:space="0" w:color="auto"/>
        <w:bottom w:val="none" w:sz="0" w:space="0" w:color="auto"/>
        <w:right w:val="none" w:sz="0" w:space="0" w:color="auto"/>
      </w:divBdr>
    </w:div>
    <w:div w:id="874344020">
      <w:marLeft w:val="0"/>
      <w:marRight w:val="0"/>
      <w:marTop w:val="0"/>
      <w:marBottom w:val="0"/>
      <w:divBdr>
        <w:top w:val="none" w:sz="0" w:space="0" w:color="auto"/>
        <w:left w:val="none" w:sz="0" w:space="0" w:color="auto"/>
        <w:bottom w:val="none" w:sz="0" w:space="0" w:color="auto"/>
        <w:right w:val="none" w:sz="0" w:space="0" w:color="auto"/>
      </w:divBdr>
    </w:div>
    <w:div w:id="874344021">
      <w:marLeft w:val="0"/>
      <w:marRight w:val="0"/>
      <w:marTop w:val="0"/>
      <w:marBottom w:val="0"/>
      <w:divBdr>
        <w:top w:val="none" w:sz="0" w:space="0" w:color="auto"/>
        <w:left w:val="none" w:sz="0" w:space="0" w:color="auto"/>
        <w:bottom w:val="none" w:sz="0" w:space="0" w:color="auto"/>
        <w:right w:val="none" w:sz="0" w:space="0" w:color="auto"/>
      </w:divBdr>
    </w:div>
    <w:div w:id="874344022">
      <w:marLeft w:val="0"/>
      <w:marRight w:val="0"/>
      <w:marTop w:val="0"/>
      <w:marBottom w:val="0"/>
      <w:divBdr>
        <w:top w:val="none" w:sz="0" w:space="0" w:color="auto"/>
        <w:left w:val="none" w:sz="0" w:space="0" w:color="auto"/>
        <w:bottom w:val="none" w:sz="0" w:space="0" w:color="auto"/>
        <w:right w:val="none" w:sz="0" w:space="0" w:color="auto"/>
      </w:divBdr>
    </w:div>
    <w:div w:id="874344023">
      <w:marLeft w:val="0"/>
      <w:marRight w:val="0"/>
      <w:marTop w:val="0"/>
      <w:marBottom w:val="0"/>
      <w:divBdr>
        <w:top w:val="none" w:sz="0" w:space="0" w:color="auto"/>
        <w:left w:val="none" w:sz="0" w:space="0" w:color="auto"/>
        <w:bottom w:val="none" w:sz="0" w:space="0" w:color="auto"/>
        <w:right w:val="none" w:sz="0" w:space="0" w:color="auto"/>
      </w:divBdr>
    </w:div>
    <w:div w:id="874344024">
      <w:marLeft w:val="0"/>
      <w:marRight w:val="0"/>
      <w:marTop w:val="0"/>
      <w:marBottom w:val="0"/>
      <w:divBdr>
        <w:top w:val="none" w:sz="0" w:space="0" w:color="auto"/>
        <w:left w:val="none" w:sz="0" w:space="0" w:color="auto"/>
        <w:bottom w:val="none" w:sz="0" w:space="0" w:color="auto"/>
        <w:right w:val="none" w:sz="0" w:space="0" w:color="auto"/>
      </w:divBdr>
    </w:div>
    <w:div w:id="874344025">
      <w:marLeft w:val="0"/>
      <w:marRight w:val="0"/>
      <w:marTop w:val="0"/>
      <w:marBottom w:val="0"/>
      <w:divBdr>
        <w:top w:val="none" w:sz="0" w:space="0" w:color="auto"/>
        <w:left w:val="none" w:sz="0" w:space="0" w:color="auto"/>
        <w:bottom w:val="none" w:sz="0" w:space="0" w:color="auto"/>
        <w:right w:val="none" w:sz="0" w:space="0" w:color="auto"/>
      </w:divBdr>
    </w:div>
    <w:div w:id="874344026">
      <w:marLeft w:val="0"/>
      <w:marRight w:val="0"/>
      <w:marTop w:val="0"/>
      <w:marBottom w:val="0"/>
      <w:divBdr>
        <w:top w:val="none" w:sz="0" w:space="0" w:color="auto"/>
        <w:left w:val="none" w:sz="0" w:space="0" w:color="auto"/>
        <w:bottom w:val="none" w:sz="0" w:space="0" w:color="auto"/>
        <w:right w:val="none" w:sz="0" w:space="0" w:color="auto"/>
      </w:divBdr>
    </w:div>
    <w:div w:id="874344027">
      <w:marLeft w:val="0"/>
      <w:marRight w:val="0"/>
      <w:marTop w:val="0"/>
      <w:marBottom w:val="0"/>
      <w:divBdr>
        <w:top w:val="none" w:sz="0" w:space="0" w:color="auto"/>
        <w:left w:val="none" w:sz="0" w:space="0" w:color="auto"/>
        <w:bottom w:val="none" w:sz="0" w:space="0" w:color="auto"/>
        <w:right w:val="none" w:sz="0" w:space="0" w:color="auto"/>
      </w:divBdr>
    </w:div>
    <w:div w:id="874344028">
      <w:marLeft w:val="0"/>
      <w:marRight w:val="0"/>
      <w:marTop w:val="0"/>
      <w:marBottom w:val="0"/>
      <w:divBdr>
        <w:top w:val="none" w:sz="0" w:space="0" w:color="auto"/>
        <w:left w:val="none" w:sz="0" w:space="0" w:color="auto"/>
        <w:bottom w:val="none" w:sz="0" w:space="0" w:color="auto"/>
        <w:right w:val="none" w:sz="0" w:space="0" w:color="auto"/>
      </w:divBdr>
    </w:div>
    <w:div w:id="874344029">
      <w:marLeft w:val="0"/>
      <w:marRight w:val="0"/>
      <w:marTop w:val="0"/>
      <w:marBottom w:val="0"/>
      <w:divBdr>
        <w:top w:val="none" w:sz="0" w:space="0" w:color="auto"/>
        <w:left w:val="none" w:sz="0" w:space="0" w:color="auto"/>
        <w:bottom w:val="none" w:sz="0" w:space="0" w:color="auto"/>
        <w:right w:val="none" w:sz="0" w:space="0" w:color="auto"/>
      </w:divBdr>
    </w:div>
    <w:div w:id="874344030">
      <w:marLeft w:val="0"/>
      <w:marRight w:val="0"/>
      <w:marTop w:val="0"/>
      <w:marBottom w:val="0"/>
      <w:divBdr>
        <w:top w:val="none" w:sz="0" w:space="0" w:color="auto"/>
        <w:left w:val="none" w:sz="0" w:space="0" w:color="auto"/>
        <w:bottom w:val="none" w:sz="0" w:space="0" w:color="auto"/>
        <w:right w:val="none" w:sz="0" w:space="0" w:color="auto"/>
      </w:divBdr>
    </w:div>
    <w:div w:id="874344031">
      <w:marLeft w:val="0"/>
      <w:marRight w:val="0"/>
      <w:marTop w:val="0"/>
      <w:marBottom w:val="0"/>
      <w:divBdr>
        <w:top w:val="none" w:sz="0" w:space="0" w:color="auto"/>
        <w:left w:val="none" w:sz="0" w:space="0" w:color="auto"/>
        <w:bottom w:val="none" w:sz="0" w:space="0" w:color="auto"/>
        <w:right w:val="none" w:sz="0" w:space="0" w:color="auto"/>
      </w:divBdr>
    </w:div>
    <w:div w:id="874344032">
      <w:marLeft w:val="0"/>
      <w:marRight w:val="0"/>
      <w:marTop w:val="0"/>
      <w:marBottom w:val="0"/>
      <w:divBdr>
        <w:top w:val="none" w:sz="0" w:space="0" w:color="auto"/>
        <w:left w:val="none" w:sz="0" w:space="0" w:color="auto"/>
        <w:bottom w:val="none" w:sz="0" w:space="0" w:color="auto"/>
        <w:right w:val="none" w:sz="0" w:space="0" w:color="auto"/>
      </w:divBdr>
    </w:div>
    <w:div w:id="874344033">
      <w:marLeft w:val="0"/>
      <w:marRight w:val="0"/>
      <w:marTop w:val="0"/>
      <w:marBottom w:val="0"/>
      <w:divBdr>
        <w:top w:val="none" w:sz="0" w:space="0" w:color="auto"/>
        <w:left w:val="none" w:sz="0" w:space="0" w:color="auto"/>
        <w:bottom w:val="none" w:sz="0" w:space="0" w:color="auto"/>
        <w:right w:val="none" w:sz="0" w:space="0" w:color="auto"/>
      </w:divBdr>
      <w:divsChild>
        <w:div w:id="874344017">
          <w:marLeft w:val="720"/>
          <w:marRight w:val="720"/>
          <w:marTop w:val="100"/>
          <w:marBottom w:val="100"/>
          <w:divBdr>
            <w:top w:val="none" w:sz="0" w:space="0" w:color="auto"/>
            <w:left w:val="none" w:sz="0" w:space="0" w:color="auto"/>
            <w:bottom w:val="none" w:sz="0" w:space="0" w:color="auto"/>
            <w:right w:val="none" w:sz="0" w:space="0" w:color="auto"/>
          </w:divBdr>
          <w:divsChild>
            <w:div w:id="8743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4034">
      <w:marLeft w:val="0"/>
      <w:marRight w:val="0"/>
      <w:marTop w:val="0"/>
      <w:marBottom w:val="0"/>
      <w:divBdr>
        <w:top w:val="none" w:sz="0" w:space="0" w:color="auto"/>
        <w:left w:val="none" w:sz="0" w:space="0" w:color="auto"/>
        <w:bottom w:val="none" w:sz="0" w:space="0" w:color="auto"/>
        <w:right w:val="none" w:sz="0" w:space="0" w:color="auto"/>
      </w:divBdr>
    </w:div>
    <w:div w:id="874344036">
      <w:marLeft w:val="0"/>
      <w:marRight w:val="0"/>
      <w:marTop w:val="0"/>
      <w:marBottom w:val="0"/>
      <w:divBdr>
        <w:top w:val="none" w:sz="0" w:space="0" w:color="auto"/>
        <w:left w:val="none" w:sz="0" w:space="0" w:color="auto"/>
        <w:bottom w:val="none" w:sz="0" w:space="0" w:color="auto"/>
        <w:right w:val="none" w:sz="0" w:space="0" w:color="auto"/>
      </w:divBdr>
    </w:div>
    <w:div w:id="874344037">
      <w:marLeft w:val="0"/>
      <w:marRight w:val="0"/>
      <w:marTop w:val="0"/>
      <w:marBottom w:val="0"/>
      <w:divBdr>
        <w:top w:val="none" w:sz="0" w:space="0" w:color="auto"/>
        <w:left w:val="none" w:sz="0" w:space="0" w:color="auto"/>
        <w:bottom w:val="none" w:sz="0" w:space="0" w:color="auto"/>
        <w:right w:val="none" w:sz="0" w:space="0" w:color="auto"/>
      </w:divBdr>
    </w:div>
    <w:div w:id="874344038">
      <w:marLeft w:val="0"/>
      <w:marRight w:val="0"/>
      <w:marTop w:val="0"/>
      <w:marBottom w:val="0"/>
      <w:divBdr>
        <w:top w:val="none" w:sz="0" w:space="0" w:color="auto"/>
        <w:left w:val="none" w:sz="0" w:space="0" w:color="auto"/>
        <w:bottom w:val="none" w:sz="0" w:space="0" w:color="auto"/>
        <w:right w:val="none" w:sz="0" w:space="0" w:color="auto"/>
      </w:divBdr>
    </w:div>
    <w:div w:id="874344039">
      <w:marLeft w:val="0"/>
      <w:marRight w:val="0"/>
      <w:marTop w:val="0"/>
      <w:marBottom w:val="0"/>
      <w:divBdr>
        <w:top w:val="none" w:sz="0" w:space="0" w:color="auto"/>
        <w:left w:val="none" w:sz="0" w:space="0" w:color="auto"/>
        <w:bottom w:val="none" w:sz="0" w:space="0" w:color="auto"/>
        <w:right w:val="none" w:sz="0" w:space="0" w:color="auto"/>
      </w:divBdr>
    </w:div>
    <w:div w:id="874344040">
      <w:marLeft w:val="0"/>
      <w:marRight w:val="0"/>
      <w:marTop w:val="0"/>
      <w:marBottom w:val="0"/>
      <w:divBdr>
        <w:top w:val="none" w:sz="0" w:space="0" w:color="auto"/>
        <w:left w:val="none" w:sz="0" w:space="0" w:color="auto"/>
        <w:bottom w:val="none" w:sz="0" w:space="0" w:color="auto"/>
        <w:right w:val="none" w:sz="0" w:space="0" w:color="auto"/>
      </w:divBdr>
    </w:div>
    <w:div w:id="874344041">
      <w:marLeft w:val="0"/>
      <w:marRight w:val="0"/>
      <w:marTop w:val="0"/>
      <w:marBottom w:val="0"/>
      <w:divBdr>
        <w:top w:val="none" w:sz="0" w:space="0" w:color="auto"/>
        <w:left w:val="none" w:sz="0" w:space="0" w:color="auto"/>
        <w:bottom w:val="none" w:sz="0" w:space="0" w:color="auto"/>
        <w:right w:val="none" w:sz="0" w:space="0" w:color="auto"/>
      </w:divBdr>
    </w:div>
    <w:div w:id="874344042">
      <w:marLeft w:val="0"/>
      <w:marRight w:val="0"/>
      <w:marTop w:val="0"/>
      <w:marBottom w:val="0"/>
      <w:divBdr>
        <w:top w:val="none" w:sz="0" w:space="0" w:color="auto"/>
        <w:left w:val="none" w:sz="0" w:space="0" w:color="auto"/>
        <w:bottom w:val="none" w:sz="0" w:space="0" w:color="auto"/>
        <w:right w:val="none" w:sz="0" w:space="0" w:color="auto"/>
      </w:divBdr>
    </w:div>
    <w:div w:id="874344043">
      <w:marLeft w:val="0"/>
      <w:marRight w:val="0"/>
      <w:marTop w:val="0"/>
      <w:marBottom w:val="0"/>
      <w:divBdr>
        <w:top w:val="none" w:sz="0" w:space="0" w:color="auto"/>
        <w:left w:val="none" w:sz="0" w:space="0" w:color="auto"/>
        <w:bottom w:val="none" w:sz="0" w:space="0" w:color="auto"/>
        <w:right w:val="none" w:sz="0" w:space="0" w:color="auto"/>
      </w:divBdr>
    </w:div>
    <w:div w:id="874344044">
      <w:marLeft w:val="0"/>
      <w:marRight w:val="0"/>
      <w:marTop w:val="0"/>
      <w:marBottom w:val="0"/>
      <w:divBdr>
        <w:top w:val="none" w:sz="0" w:space="0" w:color="auto"/>
        <w:left w:val="none" w:sz="0" w:space="0" w:color="auto"/>
        <w:bottom w:val="none" w:sz="0" w:space="0" w:color="auto"/>
        <w:right w:val="none" w:sz="0" w:space="0" w:color="auto"/>
      </w:divBdr>
    </w:div>
    <w:div w:id="874344045">
      <w:marLeft w:val="0"/>
      <w:marRight w:val="0"/>
      <w:marTop w:val="0"/>
      <w:marBottom w:val="0"/>
      <w:divBdr>
        <w:top w:val="none" w:sz="0" w:space="0" w:color="auto"/>
        <w:left w:val="none" w:sz="0" w:space="0" w:color="auto"/>
        <w:bottom w:val="none" w:sz="0" w:space="0" w:color="auto"/>
        <w:right w:val="none" w:sz="0" w:space="0" w:color="auto"/>
      </w:divBdr>
    </w:div>
    <w:div w:id="874344046">
      <w:marLeft w:val="0"/>
      <w:marRight w:val="0"/>
      <w:marTop w:val="0"/>
      <w:marBottom w:val="0"/>
      <w:divBdr>
        <w:top w:val="none" w:sz="0" w:space="0" w:color="auto"/>
        <w:left w:val="none" w:sz="0" w:space="0" w:color="auto"/>
        <w:bottom w:val="none" w:sz="0" w:space="0" w:color="auto"/>
        <w:right w:val="none" w:sz="0" w:space="0" w:color="auto"/>
      </w:divBdr>
    </w:div>
    <w:div w:id="874344047">
      <w:marLeft w:val="0"/>
      <w:marRight w:val="0"/>
      <w:marTop w:val="0"/>
      <w:marBottom w:val="0"/>
      <w:divBdr>
        <w:top w:val="none" w:sz="0" w:space="0" w:color="auto"/>
        <w:left w:val="none" w:sz="0" w:space="0" w:color="auto"/>
        <w:bottom w:val="none" w:sz="0" w:space="0" w:color="auto"/>
        <w:right w:val="none" w:sz="0" w:space="0" w:color="auto"/>
      </w:divBdr>
    </w:div>
    <w:div w:id="874344048">
      <w:marLeft w:val="0"/>
      <w:marRight w:val="0"/>
      <w:marTop w:val="0"/>
      <w:marBottom w:val="0"/>
      <w:divBdr>
        <w:top w:val="none" w:sz="0" w:space="0" w:color="auto"/>
        <w:left w:val="none" w:sz="0" w:space="0" w:color="auto"/>
        <w:bottom w:val="none" w:sz="0" w:space="0" w:color="auto"/>
        <w:right w:val="none" w:sz="0" w:space="0" w:color="auto"/>
      </w:divBdr>
    </w:div>
    <w:div w:id="874344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409</Words>
  <Characters>2186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2014-12-12T07:23:00Z</cp:lastPrinted>
  <dcterms:created xsi:type="dcterms:W3CDTF">2015-02-27T09:01:00Z</dcterms:created>
  <dcterms:modified xsi:type="dcterms:W3CDTF">2015-07-29T02:12:00Z</dcterms:modified>
</cp:coreProperties>
</file>